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 xml:space="preserve">contratação de empresa especializada para manutenção do CFTV com ampliação do sistema de câmeras existente, incluindo mão de obra para instalação, destinados ao Corpo de Bombeiros Militar de </w:t>
      </w:r>
      <w:proofErr w:type="gramStart"/>
      <w:r w:rsidR="00111F12">
        <w:rPr>
          <w:rFonts w:ascii="Calibri" w:hAnsi="Calibri" w:cs="Arial Narrow"/>
        </w:rPr>
        <w:t>Mafra</w:t>
      </w:r>
      <w:proofErr w:type="gramEnd"/>
      <w:r w:rsidR="007F17E8">
        <w:rPr>
          <w:rFonts w:ascii="Calibri" w:hAnsi="Calibri" w:cs="Arial Narrow"/>
        </w:rPr>
        <w:t xml:space="preserve"> </w:t>
      </w:r>
    </w:p>
    <w:p w:rsidR="00D016E0" w:rsidRPr="00487160" w:rsidRDefault="00D016E0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D016E0">
        <w:rPr>
          <w:rFonts w:ascii="Calibri" w:hAnsi="Calibri" w:cs="Arial Narrow"/>
          <w:b/>
        </w:rPr>
        <w:t xml:space="preserve">Registro de Preços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061/2017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213/2017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20/06/2017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20/06/2017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6C2808" w:rsidRDefault="006F1452">
      <w:r>
        <w:rPr>
          <w:rFonts w:ascii="Calibri" w:hAnsi="Calibri" w:cs="Arial Narrow"/>
          <w:b/>
        </w:rPr>
        <w:t xml:space="preserve"> 8433 - M.M BASSO E CIA LTDA - ME (22.950.767/0001-14)</w:t>
      </w:r>
    </w:p>
    <w:tbl>
      <w:tblPr>
        <w:tblW w:w="0" w:type="auto"/>
        <w:tblLook w:val="04A0"/>
      </w:tblPr>
      <w:tblGrid>
        <w:gridCol w:w="675"/>
        <w:gridCol w:w="709"/>
        <w:gridCol w:w="3260"/>
        <w:gridCol w:w="786"/>
        <w:gridCol w:w="1298"/>
        <w:gridCol w:w="996"/>
        <w:gridCol w:w="996"/>
      </w:tblGrid>
      <w:tr w:rsidR="006C2808" w:rsidRPr="00D016E0" w:rsidTr="00D016E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  <w:b/>
              </w:rPr>
              <w:t>Lote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  <w:b/>
              </w:rPr>
              <w:t>Item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  <w:b/>
              </w:rPr>
              <w:t>Material/Serviço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  <w:b/>
              </w:rPr>
              <w:t>Unid.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  <w:b/>
              </w:rPr>
              <w:t>Quantidade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  <w:b/>
              </w:rPr>
              <w:t>Valor unitário (R$)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  <w:b/>
              </w:rPr>
              <w:t>Valor total (R$)</w:t>
            </w:r>
          </w:p>
        </w:tc>
      </w:tr>
      <w:tr w:rsidR="006C2808" w:rsidRPr="00D016E0" w:rsidTr="00D016E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1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1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 w:rsidP="00D016E0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66725 - MHDX DVR – Gravador de imagens - 01 (um) Gravador de imagens digitais DVR, com acesso nuvem, para monitoramento de câmeras de segurança, com gerenciador local e também virtual, via Internet e celular. Com no mínimo 16 canais, em Full HD, 02 entradas para HD. Sistema híbrido. Com mouse incluso. Compatível com câmeras HDCVI, HDTVI 2.0, AHD-M/H, IP, Analógica. Visualização de câmeras 1080p e gravação na resolução 1080@12FPS ou 720p@15FPS.  Saídas de vídeo HDMI, VGA e BNC. Suporte para 02 discos rígidos de até 8TB. 16 Canais compatíveis com HDCVI + HDTVI 2.0 + AHD-M/H + IP + </w:t>
            </w:r>
            <w:r w:rsidRPr="00D016E0">
              <w:rPr>
                <w:rFonts w:cstheme="minorHAnsi"/>
              </w:rPr>
              <w:lastRenderedPageBreak/>
              <w:t xml:space="preserve">Analógico. 01 Entrada e 01 Saída de Áudio. Modo NVR - Todos os canais viram IP. Capacidade de exportar vídeos direto no pen drive no </w:t>
            </w:r>
            <w:proofErr w:type="gramStart"/>
            <w:r w:rsidRPr="00D016E0">
              <w:rPr>
                <w:rFonts w:cstheme="minorHAnsi"/>
              </w:rPr>
              <w:t>formato .</w:t>
            </w:r>
            <w:proofErr w:type="gramEnd"/>
            <w:r w:rsidRPr="00D016E0">
              <w:rPr>
                <w:rFonts w:cstheme="minorHAnsi"/>
              </w:rPr>
              <w:t>AVI (dispensando conversão no PC). Saídas de vídeo HDMI, VGA e BNC. No mínimo 01 (uma) entrada USB. G</w:t>
            </w:r>
            <w:r w:rsidR="00D016E0" w:rsidRPr="00D016E0">
              <w:rPr>
                <w:rFonts w:cstheme="minorHAnsi"/>
              </w:rPr>
              <w:t xml:space="preserve">arantia mínima de 01 (um) ano. </w:t>
            </w:r>
            <w:r w:rsidRPr="00D016E0">
              <w:rPr>
                <w:rFonts w:cstheme="minorHAnsi"/>
              </w:rPr>
              <w:t>LUXVISION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1</w:t>
            </w:r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1.888,32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1.888,32</w:t>
            </w:r>
          </w:p>
        </w:tc>
      </w:tr>
      <w:tr w:rsidR="006C2808" w:rsidRPr="00D016E0" w:rsidTr="00D016E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lastRenderedPageBreak/>
              <w:t>1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2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>67296 - HD WD Purple O DVR deverá estar equipado com 01 (um) HD interno de 4</w:t>
            </w:r>
            <w:r w:rsidR="00D016E0" w:rsidRPr="00D016E0">
              <w:rPr>
                <w:rFonts w:cstheme="minorHAnsi"/>
              </w:rPr>
              <w:t xml:space="preserve">TB ou </w:t>
            </w:r>
            <w:proofErr w:type="gramStart"/>
            <w:r w:rsidR="00D016E0" w:rsidRPr="00D016E0">
              <w:rPr>
                <w:rFonts w:cstheme="minorHAnsi"/>
              </w:rPr>
              <w:t>6</w:t>
            </w:r>
            <w:proofErr w:type="gramEnd"/>
            <w:r w:rsidR="00D016E0" w:rsidRPr="00D016E0">
              <w:rPr>
                <w:rFonts w:cstheme="minorHAnsi"/>
              </w:rPr>
              <w:t xml:space="preserve"> TB, do tipo WD Purple. S</w:t>
            </w:r>
            <w:r w:rsidRPr="00D016E0">
              <w:rPr>
                <w:rFonts w:cstheme="minorHAnsi"/>
              </w:rPr>
              <w:t>eagate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1</w:t>
            </w:r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1.947,25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1.947,25</w:t>
            </w:r>
          </w:p>
        </w:tc>
      </w:tr>
      <w:tr w:rsidR="006C2808" w:rsidRPr="00D016E0" w:rsidTr="00D016E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1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3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>67297 - Câmera modelo Bullet, (com característica de poder permanecer sobre ação do tempo), em HD (alta definição), in</w:t>
            </w:r>
            <w:r w:rsidR="00D016E0" w:rsidRPr="00D016E0">
              <w:rPr>
                <w:rFonts w:cstheme="minorHAnsi"/>
              </w:rPr>
              <w:t xml:space="preserve">fravermelho, com visão noturna. </w:t>
            </w:r>
            <w:r w:rsidRPr="00D016E0">
              <w:rPr>
                <w:rFonts w:cstheme="minorHAnsi"/>
              </w:rPr>
              <w:t>LUXVISION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6</w:t>
            </w:r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259,44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1.556,64</w:t>
            </w:r>
          </w:p>
        </w:tc>
      </w:tr>
      <w:tr w:rsidR="006C2808" w:rsidRPr="00D016E0" w:rsidTr="00D016E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1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4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67298 - Câmera modelo Dome com visão </w:t>
            </w:r>
            <w:proofErr w:type="gramStart"/>
            <w:r w:rsidRPr="00D016E0">
              <w:rPr>
                <w:rFonts w:cstheme="minorHAnsi"/>
              </w:rPr>
              <w:t>noturna, em HD (alta definição)</w:t>
            </w:r>
            <w:r w:rsidR="00D016E0" w:rsidRPr="00D016E0">
              <w:rPr>
                <w:rFonts w:cstheme="minorHAnsi"/>
              </w:rPr>
              <w:t>, infravermelho</w:t>
            </w:r>
            <w:proofErr w:type="gramEnd"/>
            <w:r w:rsidR="00D016E0" w:rsidRPr="00D016E0">
              <w:rPr>
                <w:rFonts w:cstheme="minorHAnsi"/>
              </w:rPr>
              <w:t xml:space="preserve">. </w:t>
            </w:r>
            <w:r w:rsidRPr="00D016E0">
              <w:rPr>
                <w:rFonts w:cstheme="minorHAnsi"/>
              </w:rPr>
              <w:t>PENTTAXY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1</w:t>
            </w:r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245,19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245,19</w:t>
            </w:r>
          </w:p>
        </w:tc>
      </w:tr>
      <w:tr w:rsidR="006C2808" w:rsidRPr="00D016E0" w:rsidTr="00D016E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1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5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>67300 - Componente</w:t>
            </w:r>
            <w:proofErr w:type="gramStart"/>
            <w:r w:rsidRPr="00D016E0">
              <w:rPr>
                <w:rFonts w:cstheme="minorHAnsi"/>
              </w:rPr>
              <w:t xml:space="preserve">  </w:t>
            </w:r>
            <w:proofErr w:type="gramEnd"/>
            <w:r w:rsidR="00D016E0" w:rsidRPr="00D016E0">
              <w:rPr>
                <w:rFonts w:cstheme="minorHAnsi"/>
              </w:rPr>
              <w:t xml:space="preserve">módulo transmissor vídeo </w:t>
            </w:r>
            <w:proofErr w:type="spellStart"/>
            <w:r w:rsidR="00D016E0" w:rsidRPr="00D016E0">
              <w:rPr>
                <w:rFonts w:cstheme="minorHAnsi"/>
              </w:rPr>
              <w:t>Balun</w:t>
            </w:r>
            <w:proofErr w:type="spellEnd"/>
            <w:r w:rsidR="00D016E0" w:rsidRPr="00D016E0">
              <w:rPr>
                <w:rFonts w:cstheme="minorHAnsi"/>
              </w:rPr>
              <w:t xml:space="preserve">. </w:t>
            </w:r>
            <w:r w:rsidRPr="00D016E0">
              <w:rPr>
                <w:rFonts w:cstheme="minorHAnsi"/>
              </w:rPr>
              <w:t>PENTTAXY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>Par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>12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18,16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217,92</w:t>
            </w:r>
          </w:p>
        </w:tc>
      </w:tr>
      <w:tr w:rsidR="006C2808" w:rsidRPr="00D016E0" w:rsidTr="00D016E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1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6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>67302 - Caixas de passagem/manutenção para proteção dos conecto</w:t>
            </w:r>
            <w:r w:rsidR="00D016E0" w:rsidRPr="00D016E0">
              <w:rPr>
                <w:rFonts w:cstheme="minorHAnsi"/>
              </w:rPr>
              <w:t xml:space="preserve">res das câmeras no vídeo </w:t>
            </w:r>
            <w:proofErr w:type="spellStart"/>
            <w:r w:rsidR="00D016E0" w:rsidRPr="00D016E0">
              <w:rPr>
                <w:rFonts w:cstheme="minorHAnsi"/>
              </w:rPr>
              <w:t>Balun</w:t>
            </w:r>
            <w:proofErr w:type="spellEnd"/>
            <w:r w:rsidR="00D016E0" w:rsidRPr="00D016E0">
              <w:rPr>
                <w:rFonts w:cstheme="minorHAnsi"/>
              </w:rPr>
              <w:t xml:space="preserve">. </w:t>
            </w:r>
            <w:proofErr w:type="spellStart"/>
            <w:r w:rsidRPr="00D016E0">
              <w:rPr>
                <w:rFonts w:cstheme="minorHAnsi"/>
              </w:rPr>
              <w:t>Steck</w:t>
            </w:r>
            <w:proofErr w:type="spellEnd"/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>12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9,67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116,04</w:t>
            </w:r>
          </w:p>
        </w:tc>
      </w:tr>
      <w:tr w:rsidR="006C2808" w:rsidRPr="00D016E0" w:rsidTr="00D016E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1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7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67303 - Fonte Fontes </w:t>
            </w:r>
            <w:proofErr w:type="gramStart"/>
            <w:r w:rsidRPr="00D016E0">
              <w:rPr>
                <w:rFonts w:cstheme="minorHAnsi"/>
              </w:rPr>
              <w:t>12V</w:t>
            </w:r>
            <w:proofErr w:type="gramEnd"/>
            <w:r w:rsidRPr="00D016E0">
              <w:rPr>
                <w:rFonts w:cstheme="minorHAnsi"/>
              </w:rPr>
              <w:t xml:space="preserve"> 5A. </w:t>
            </w:r>
            <w:r w:rsidRPr="00D016E0">
              <w:rPr>
                <w:rFonts w:cstheme="minorHAnsi"/>
              </w:rPr>
              <w:br/>
              <w:t>ADAPTER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2</w:t>
            </w:r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94,00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188,00</w:t>
            </w:r>
          </w:p>
        </w:tc>
      </w:tr>
      <w:tr w:rsidR="006C2808" w:rsidRPr="00D016E0" w:rsidTr="00D016E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1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8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>67304 - Cabo 400 metros de cabo CAT6, específico para as câmeras e demais componente</w:t>
            </w:r>
            <w:r w:rsidR="00D016E0" w:rsidRPr="00D016E0">
              <w:rPr>
                <w:rFonts w:cstheme="minorHAnsi"/>
              </w:rPr>
              <w:t xml:space="preserve">s para o devido funcionamento. </w:t>
            </w:r>
            <w:r w:rsidRPr="00D016E0">
              <w:rPr>
                <w:rFonts w:cstheme="minorHAnsi"/>
              </w:rPr>
              <w:t>NEXANS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Mt</w:t>
            </w:r>
            <w:proofErr w:type="gram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>400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3,60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1.440,00</w:t>
            </w:r>
          </w:p>
        </w:tc>
      </w:tr>
      <w:tr w:rsidR="006C2808" w:rsidRPr="00D016E0" w:rsidTr="00D016E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1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9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>67305 - Conector do tipo P4</w:t>
            </w:r>
            <w:r w:rsidRPr="00D016E0">
              <w:rPr>
                <w:rFonts w:cstheme="minorHAnsi"/>
              </w:rPr>
              <w:br/>
              <w:t>PENTTAXY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>12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3,22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38,64</w:t>
            </w:r>
          </w:p>
        </w:tc>
      </w:tr>
      <w:tr w:rsidR="006C2808" w:rsidRPr="00D016E0" w:rsidTr="00D016E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1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67306 - Emissão</w:t>
            </w:r>
            <w:proofErr w:type="gramEnd"/>
            <w:r w:rsidRPr="00D016E0">
              <w:rPr>
                <w:rFonts w:cstheme="minorHAnsi"/>
              </w:rPr>
              <w:t xml:space="preserve"> da ART ou RRT – </w:t>
            </w:r>
            <w:r w:rsidRPr="00D016E0">
              <w:rPr>
                <w:rFonts w:cstheme="minorHAnsi"/>
              </w:rPr>
              <w:lastRenderedPageBreak/>
              <w:t>CREA A empresa prestadora do serviço deverá possuir Certidão de Pessoa Jurí</w:t>
            </w:r>
            <w:r w:rsidR="00D016E0" w:rsidRPr="00D016E0">
              <w:rPr>
                <w:rFonts w:cstheme="minorHAnsi"/>
              </w:rPr>
              <w:t xml:space="preserve">dica registrada junto ao CREA. </w:t>
            </w:r>
            <w:r w:rsidRPr="00D016E0">
              <w:rPr>
                <w:rFonts w:cstheme="minorHAnsi"/>
              </w:rPr>
              <w:t>M. M. BASSO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1</w:t>
            </w:r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82,00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82,00</w:t>
            </w:r>
          </w:p>
        </w:tc>
      </w:tr>
      <w:tr w:rsidR="006C2808" w:rsidRPr="00D016E0" w:rsidTr="00D016E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lastRenderedPageBreak/>
              <w:t>1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>67307 - Serviço, Instalação e garantia Sistema de manutenção nas 05 câmeras existentes e ampliação composto por 06 câmeras Bullet, infra, com visão noturna. 01 câmera dome com visão noturna. Fontes, cabos, mó</w:t>
            </w:r>
            <w:r w:rsidRPr="00D016E0">
              <w:rPr>
                <w:rFonts w:cstheme="minorHAnsi"/>
              </w:rPr>
              <w:br/>
              <w:t xml:space="preserve">M. M. </w:t>
            </w:r>
            <w:proofErr w:type="gramStart"/>
            <w:r w:rsidRPr="00D016E0">
              <w:rPr>
                <w:rFonts w:cstheme="minorHAnsi"/>
              </w:rPr>
              <w:t>BASSO</w:t>
            </w:r>
            <w:proofErr w:type="gramEnd"/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rPr>
                <w:rFonts w:cstheme="minorHAnsi"/>
              </w:rPr>
            </w:pPr>
            <w:r w:rsidRPr="00D016E0">
              <w:rPr>
                <w:rFonts w:cstheme="minorHAnsi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proofErr w:type="gramStart"/>
            <w:r w:rsidRPr="00D016E0">
              <w:rPr>
                <w:rFonts w:cstheme="minorHAnsi"/>
              </w:rPr>
              <w:t>1</w:t>
            </w:r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280,00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280,00</w:t>
            </w:r>
          </w:p>
        </w:tc>
      </w:tr>
      <w:tr w:rsidR="006C2808" w:rsidRPr="00D016E0" w:rsidTr="00D016E0">
        <w:tc>
          <w:tcPr>
            <w:tcW w:w="77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  <w:b/>
              </w:rPr>
              <w:t xml:space="preserve">Total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08" w:rsidRPr="00D016E0" w:rsidRDefault="006F1452">
            <w:pPr>
              <w:spacing w:after="0"/>
              <w:jc w:val="right"/>
              <w:rPr>
                <w:rFonts w:cstheme="minorHAnsi"/>
              </w:rPr>
            </w:pPr>
            <w:r w:rsidRPr="00D016E0">
              <w:rPr>
                <w:rFonts w:cstheme="minorHAnsi"/>
              </w:rPr>
              <w:t xml:space="preserve"> 8.000,00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20/06/2017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D016E0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1452" w:rsidRDefault="006F1452" w:rsidP="0024645F">
      <w:pPr>
        <w:spacing w:after="0" w:line="240" w:lineRule="auto"/>
      </w:pPr>
      <w:r>
        <w:separator/>
      </w:r>
    </w:p>
  </w:endnote>
  <w:endnote w:type="continuationSeparator" w:id="0">
    <w:p w:rsidR="006F1452" w:rsidRDefault="006F1452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1452" w:rsidRDefault="006F1452" w:rsidP="0024645F">
      <w:pPr>
        <w:spacing w:after="0" w:line="240" w:lineRule="auto"/>
      </w:pPr>
      <w:r>
        <w:separator/>
      </w:r>
    </w:p>
  </w:footnote>
  <w:footnote w:type="continuationSeparator" w:id="0">
    <w:p w:rsidR="006F1452" w:rsidRDefault="006F1452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CA3188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CA3188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0.75pt;height:76.4pt" o:ole="" fillcolor="window">
                      <v:imagedata r:id="rId1" o:title=""/>
                    </v:shape>
                    <o:OLEObject Type="Embed" ProgID="Word.Picture.8" ShapeID="_x0000_i1026" DrawAspect="Content" ObjectID="_1559729711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C2808"/>
    <w:rsid w:val="006F1452"/>
    <w:rsid w:val="0073498F"/>
    <w:rsid w:val="007D138B"/>
    <w:rsid w:val="007F17E8"/>
    <w:rsid w:val="00844D1E"/>
    <w:rsid w:val="008C0D4F"/>
    <w:rsid w:val="008E08BB"/>
    <w:rsid w:val="009C1DF5"/>
    <w:rsid w:val="00A33F38"/>
    <w:rsid w:val="00A57EC6"/>
    <w:rsid w:val="00A97DDE"/>
    <w:rsid w:val="00AA69C6"/>
    <w:rsid w:val="00C4633A"/>
    <w:rsid w:val="00C73AC6"/>
    <w:rsid w:val="00CA3188"/>
    <w:rsid w:val="00D016E0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487</Words>
  <Characters>2631</Characters>
  <Application>Microsoft Office Word</Application>
  <DocSecurity>0</DocSecurity>
  <Lines>21</Lines>
  <Paragraphs>6</Paragraphs>
  <ScaleCrop>false</ScaleCrop>
  <Company>....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dcterms:created xsi:type="dcterms:W3CDTF">2017-06-23T16:29:00Z</dcterms:created>
  <dcterms:modified xsi:type="dcterms:W3CDTF">2017-06-23T16:29:00Z</dcterms:modified>
</cp:coreProperties>
</file>