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</w:t>
      </w:r>
      <w:r w:rsidR="001D6AE7">
        <w:rPr>
          <w:rFonts w:ascii="Calibri" w:hAnsi="Calibri"/>
        </w:rPr>
        <w:t>e alterações posteriores</w:t>
      </w:r>
      <w:r w:rsidRPr="00C237EB">
        <w:rPr>
          <w:rFonts w:ascii="Calibri" w:hAnsi="Calibri"/>
        </w:rPr>
        <w:t xml:space="preserve">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 w:rsidR="001D6AE7"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materiais e instalação de alarmes para o CEI Comecinho de Vida, CEIM Vila Olsen e CEIM Ana Rank, através da Secretaria Municipal de Educação do Município de Mafra.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1D6AE7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1D6AE7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121/2018</w:t>
      </w:r>
      <w:r w:rsidR="001D6AE7">
        <w:rPr>
          <w:rFonts w:ascii="Calibri" w:hAnsi="Calibri" w:cs="Arial Narrow"/>
          <w:b/>
        </w:rPr>
        <w:t xml:space="preserve"> </w:t>
      </w:r>
      <w:r w:rsidR="00111F12" w:rsidRPr="00111F12">
        <w:rPr>
          <w:rFonts w:ascii="Calibri" w:hAnsi="Calibri" w:cs="Arial Narrow"/>
          <w:b/>
        </w:rPr>
        <w:t>Processo número:</w:t>
      </w:r>
      <w:r w:rsidR="001D6AE7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522/2018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 w:rsidR="001D6AE7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08/11/2018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 w:rsidR="001D6AE7"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08/11/2018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1D6AE7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</w:t>
      </w:r>
      <w:r w:rsidR="00A57EC6" w:rsidRPr="00A57EC6">
        <w:rPr>
          <w:rFonts w:ascii="Calibri" w:hAnsi="Calibri" w:cs="Arial Narrow"/>
          <w:b/>
        </w:rPr>
        <w:t xml:space="preserve"> e itens declarados Adjudicados</w:t>
      </w:r>
      <w:r w:rsidR="00A57EC6"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F067D" w:rsidRDefault="001D6AE7">
      <w:r>
        <w:rPr>
          <w:rFonts w:ascii="Calibri" w:hAnsi="Calibri" w:cs="Arial Narrow"/>
          <w:b/>
        </w:rPr>
        <w:t xml:space="preserve"> 8433 - M.M BASSO E CIA LTDA - ME (22.950.767/0001-14)</w:t>
      </w:r>
    </w:p>
    <w:tbl>
      <w:tblPr>
        <w:tblW w:w="0" w:type="auto"/>
        <w:tblLook w:val="04A0"/>
      </w:tblPr>
      <w:tblGrid>
        <w:gridCol w:w="645"/>
        <w:gridCol w:w="669"/>
        <w:gridCol w:w="1799"/>
        <w:gridCol w:w="905"/>
        <w:gridCol w:w="1571"/>
        <w:gridCol w:w="1298"/>
        <w:gridCol w:w="996"/>
        <w:gridCol w:w="837"/>
      </w:tblGrid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77677 - Central de Alarmes c/teclado (CEI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408,10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408,10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77678 - Bateria 7H (CEI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MASTER POWER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77679 - Sensor de movimento (CEI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77680 - Sirene (CEI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TATY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77681 - Conector RJ45 (CEI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PENTTAXY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0,40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77682 - Cabo CCI (CEIM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MEGACAMPOS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87,50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77683 - Mão de Obra (CEI Comecinho de Vida)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MM BASSO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77684 - Central de Alarmes c/ teclado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77686 - Bateria 7H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MASTER POWER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61,70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77688 - Sensor de movimento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77690 - Sirene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TATY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77692 - Conector RJ45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PENTTAXY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77694 - Cabo CCI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MEGACAMPOS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77707 - Mão de Obra (CEIM Vila Olsen)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MM BASSO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77711 - Central de Alarmes c/ teclado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578,50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77712 - Bateria 7H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MASTER POWER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99,53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99,53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77713 - Sensor passivo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128,76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77714 - Sensor Magnético p/ gás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Intelbrás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77715 - Sirene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TATY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32,43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77720 - Controle remoto Avulso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GENNO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24,10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77722 - Cabo CCI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MEGACAMPOS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16,60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77724 - Filtro ADSL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PENTTAXY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12,50</w:t>
            </w:r>
          </w:p>
        </w:tc>
      </w:tr>
      <w:tr w:rsidR="000F067D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77727 - Mão de Obra (CEIM Ana Rank)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</w:pPr>
            <w:r>
              <w:rPr>
                <w:rFonts w:ascii="Calibri" w:hAnsi="Calibri" w:cs="Arial Narrow"/>
              </w:rPr>
              <w:t>MM BASSO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82,58</w:t>
            </w:r>
          </w:p>
        </w:tc>
      </w:tr>
      <w:tr w:rsidR="000F067D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1D6A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67D" w:rsidRDefault="000F067D">
            <w:pPr>
              <w:spacing w:after="0"/>
            </w:pP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08/11/2018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F067D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F067D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03622977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152BF"/>
    <w:rsid w:val="00072030"/>
    <w:rsid w:val="000C434B"/>
    <w:rsid w:val="000F067D"/>
    <w:rsid w:val="00111F12"/>
    <w:rsid w:val="001D6AE7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0F80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404</Words>
  <Characters>2185</Characters>
  <Application>Microsoft Office Word</Application>
  <DocSecurity>0</DocSecurity>
  <Lines>18</Lines>
  <Paragraphs>5</Paragraphs>
  <ScaleCrop>false</ScaleCrop>
  <Company>....</Company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Mari.lic</cp:lastModifiedBy>
  <cp:revision>3</cp:revision>
  <dcterms:created xsi:type="dcterms:W3CDTF">2018-11-13T17:02:00Z</dcterms:created>
  <dcterms:modified xsi:type="dcterms:W3CDTF">2018-11-13T17:03:00Z</dcterms:modified>
</cp:coreProperties>
</file>