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para realização de exames médicos ocupacionais conforme PCMSO (Programa de Controle Médico e Saúde Ocupacional) destinados aos funcionários da Prefeitura Municipal de Mafra.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60603C">
        <w:rPr>
          <w:rFonts w:ascii="Calibri" w:hAnsi="Calibri" w:cs="Arial Narrow"/>
          <w:b/>
        </w:rPr>
        <w:t xml:space="preserve"> Presencial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041/2018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130/2018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10/12/2018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10/12/2018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461E4" w:rsidRDefault="007C5054">
      <w:r>
        <w:rPr>
          <w:rFonts w:ascii="Calibri" w:hAnsi="Calibri" w:cs="Arial Narrow"/>
          <w:b/>
        </w:rPr>
        <w:t xml:space="preserve"> 8529 - CLINIMED SAÚDE E SEGURANÇA DO TRABALHO LTDA-ME (24.066.112/0001-03)</w:t>
      </w:r>
    </w:p>
    <w:tbl>
      <w:tblPr>
        <w:tblW w:w="0" w:type="auto"/>
        <w:tblLook w:val="04A0"/>
      </w:tblPr>
      <w:tblGrid>
        <w:gridCol w:w="744"/>
        <w:gridCol w:w="2502"/>
        <w:gridCol w:w="905"/>
        <w:gridCol w:w="1110"/>
        <w:gridCol w:w="1298"/>
        <w:gridCol w:w="942"/>
        <w:gridCol w:w="1219"/>
      </w:tblGrid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75287 - Avaliação Clínica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1.250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76.250,00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75288 - Audiometria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13.158,00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75289 - Hemograma completo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1.250,50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75290 - Glicemia de jejum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186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3.348,00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75291 - Gama GT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4.140,00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75292 - Acuidade Visual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5.150,00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75293 - ECG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13.325,00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75294 - EEG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154,00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31.570,00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75295 - Hemograma com plaquetas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75296 - Ac. hipurico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882,00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75297 - Ac. metil hipurico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882,00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75298 - TGO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522,00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75299 - TGP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522,00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75300 - Rx tórax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1.176,00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75301 - Espirometria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1.092,00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 xml:space="preserve">75302 - Hemograma </w:t>
            </w:r>
            <w:r>
              <w:rPr>
                <w:rFonts w:ascii="Calibri" w:hAnsi="Calibri" w:cs="Arial Narrow"/>
              </w:rPr>
              <w:lastRenderedPageBreak/>
              <w:t>completo com plaquetas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364,00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17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75303 - Teste Romberg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75304 - Hemograma com contagem de reticulocitos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1.184,00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75305 - Parasitológico de fezes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828,00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75306 - Coprocultura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1.314,00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75308 - VDRL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792,00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75310 - Teste de Glifosato na urinaria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23,50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75311 - Amilase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16,00</w:t>
            </w:r>
          </w:p>
        </w:tc>
      </w:tr>
      <w:tr w:rsidR="009461E4" w:rsidTr="0060603C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75312 - Lipase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</w:pPr>
            <w:r>
              <w:rPr>
                <w:rFonts w:ascii="Calibri" w:hAnsi="Calibri" w:cs="Arial Narrow"/>
              </w:rPr>
              <w:t>CLINIMED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1E4" w:rsidRDefault="007C50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17,00</w:t>
            </w:r>
          </w:p>
        </w:tc>
      </w:tr>
      <w:tr w:rsidR="0060603C" w:rsidTr="0060603C">
        <w:tc>
          <w:tcPr>
            <w:tcW w:w="6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3C" w:rsidRDefault="0060603C">
            <w:pPr>
              <w:spacing w:after="0"/>
              <w:jc w:val="right"/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3C" w:rsidRDefault="0060603C" w:rsidP="009B396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03C" w:rsidRDefault="0060603C" w:rsidP="009B396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158.017,00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10/12/2018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60603C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461E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461E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0.9pt;height:76.7pt" o:ole="" fillcolor="window">
                      <v:imagedata r:id="rId1" o:title=""/>
                    </v:shape>
                    <o:OLEObject Type="Embed" ProgID="Word.Picture.8" ShapeID="_x0000_i1026" DrawAspect="Content" ObjectID="_160630289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0603C"/>
    <w:rsid w:val="00651303"/>
    <w:rsid w:val="0073498F"/>
    <w:rsid w:val="0075414E"/>
    <w:rsid w:val="007C5054"/>
    <w:rsid w:val="007D138B"/>
    <w:rsid w:val="007F17E8"/>
    <w:rsid w:val="00844D1E"/>
    <w:rsid w:val="008C0D4F"/>
    <w:rsid w:val="009461E4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0F84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1912</Characters>
  <Application>Microsoft Office Word</Application>
  <DocSecurity>0</DocSecurity>
  <Lines>15</Lines>
  <Paragraphs>4</Paragraphs>
  <ScaleCrop>false</ScaleCrop>
  <Company>....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3</cp:revision>
  <cp:lastPrinted>2018-12-14T17:13:00Z</cp:lastPrinted>
  <dcterms:created xsi:type="dcterms:W3CDTF">2018-12-14T17:28:00Z</dcterms:created>
  <dcterms:modified xsi:type="dcterms:W3CDTF">2018-12-14T17:28:00Z</dcterms:modified>
</cp:coreProperties>
</file>