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A40541" w:rsidRPr="008175D4" w:rsidRDefault="00A40541" w:rsidP="00A40541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8175D4">
        <w:rPr>
          <w:b/>
          <w:bCs/>
          <w:sz w:val="28"/>
        </w:rPr>
        <w:t>Demonstrativo de Adjudicação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175D4">
        <w:rPr>
          <w:sz w:val="24"/>
        </w:rPr>
        <w:t>Com base na lei 8.666/93, alterada pela lei 8.883/94, torna-se público o resultado referente a licitação abaixo mencionada: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175D4">
        <w:rPr>
          <w:sz w:val="24"/>
        </w:rPr>
        <w:t xml:space="preserve">Processo licitatório número </w:t>
      </w:r>
      <w:r>
        <w:rPr>
          <w:b/>
          <w:bCs/>
          <w:sz w:val="24"/>
        </w:rPr>
        <w:t>290</w:t>
      </w:r>
      <w:r w:rsidRPr="008175D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175D4">
        <w:rPr>
          <w:sz w:val="24"/>
        </w:rPr>
        <w:t xml:space="preserve"> número </w:t>
      </w:r>
      <w:r>
        <w:rPr>
          <w:b/>
          <w:bCs/>
          <w:sz w:val="24"/>
        </w:rPr>
        <w:t>67</w:t>
      </w:r>
      <w:r w:rsidRPr="008175D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175D4">
        <w:rPr>
          <w:sz w:val="24"/>
        </w:rPr>
        <w:t xml:space="preserve">Data de Julgamento das Propostas: </w:t>
      </w:r>
      <w:r>
        <w:rPr>
          <w:sz w:val="24"/>
        </w:rPr>
        <w:t>Quinta-Feira, 15 de maio de 2014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175D4">
        <w:rPr>
          <w:sz w:val="24"/>
        </w:rPr>
        <w:t xml:space="preserve">Data da Adjudicação: </w:t>
      </w:r>
      <w:r>
        <w:rPr>
          <w:sz w:val="24"/>
        </w:rPr>
        <w:t>Quinta-Feira, 15 de maio de 2014</w:t>
      </w:r>
      <w:r w:rsidRPr="008175D4">
        <w:rPr>
          <w:sz w:val="24"/>
        </w:rPr>
        <w:t xml:space="preserve"> 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75D4">
              <w:rPr>
                <w:b/>
                <w:bCs/>
                <w:sz w:val="22"/>
              </w:rPr>
              <w:t>R$ Total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Maxicar Distribuidora de Veículos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Veículo popular, motor 1.0, cor sólida, branca, bicombustível, 2 portas, no mínimo 66 cv. de potênci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FIAT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27.200,0000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27.200,0000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CWR Comercial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Carrinhos de supermercado, com capacidade para 90 litros, construído em estrutura metálica, cesto ar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479,0000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4.790,0000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CWR Comercial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Carrinho de armazém,  a capacidade deve ser para 300 kg, feito em tubos de </w:t>
            </w:r>
            <w:r>
              <w:rPr>
                <w:sz w:val="22"/>
              </w:rPr>
              <w:lastRenderedPageBreak/>
              <w:t>aço, com duas rodas e pne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974,0000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974,0000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CWR Comercial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Medidor de pH – PHGÂMETRO, deve ser de fácil manuseio, compacto, com display de cristal líquido, esc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959,0000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959,0000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CWR Comercial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Mesa de inox deve ser totalmente de aço inox, com dimensões de 2,5m de comprimento, 1,0 metro de lar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3.195,0000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3.195,0000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CWR Comercial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Seladora manual, para lacrar pequenas embalagens de hortifrutigranjeiros, normalmente de 0 a 5 kg. D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1.880,0000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1.880,0000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CWR Comercial Ltda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Seladora a vácuo, deve ser com bomba a vácuo, largura do mordente de no mínimo 50 cm, 220 volts, pai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11.898,0000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11.898,0000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AWD COMERCIO DE ELETRO ELETRONICOS LTDA. - ME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Cadeiras resistentes, com toda estrutura em base tubular de ferro e assento e encostos almofadados.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Realme / modelo: 305/03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564,0000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AWD COMERCIO DE ELETRO ELETRONICOS LTDA. - ME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Caixas Plásticas tipo agrícola, deve ser de plástico rígido, com dimensões de 31 cm de altura, 36 cm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Ricarplast / modelo: hortfrute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24,9500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4.990,0000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AWD COMERCIO DE ELETRO ELETRONICOS </w:t>
            </w:r>
            <w:r>
              <w:rPr>
                <w:sz w:val="22"/>
              </w:rPr>
              <w:lastRenderedPageBreak/>
              <w:t>LTDA. - ME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Câmara Fria para processo de resfriamento, para utilização de </w:t>
            </w:r>
            <w:r>
              <w:rPr>
                <w:sz w:val="22"/>
              </w:rPr>
              <w:lastRenderedPageBreak/>
              <w:t>armazenamento de produtos hortifrutigr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Dufrio / modelo</w:t>
            </w:r>
            <w:r>
              <w:rPr>
                <w:sz w:val="22"/>
              </w:rPr>
              <w:lastRenderedPageBreak/>
              <w:t>: especial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23.850,0000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23.850,0000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AWD COMERCIO DE ELETRO ELETRONICOS LTDA. - ME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CESTAS, do tipo “mercado” e plástico rígido, com medidas de 45 cm de comprimento, 30 cm de largura e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Cromo Steel / modelo; CT 758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AWD COMERCIO DE ELETRO ELETRONICOS LTDA. - ME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Mesas, devem ser tipo escrivaninha, de material resistente, MDF/MDP com 02 gavetas e devem medir 1,2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Realme / Mmodelo  5003/5032M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700,0000</w:t>
            </w:r>
          </w:p>
        </w:tc>
      </w:tr>
      <w:tr w:rsidR="00A40541" w:rsidRPr="008175D4" w:rsidTr="00A4054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AWD COMERCIO DE ELETRO ELETRONICOS LTDA. - ME</w:t>
            </w:r>
          </w:p>
        </w:tc>
        <w:tc>
          <w:tcPr>
            <w:tcW w:w="1276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A40541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Transpalet deve ser hidráulico, ter capacidade de no mínimo 2,5 ton. de carga, garfos reforçados, ma</w:t>
            </w:r>
          </w:p>
        </w:tc>
        <w:tc>
          <w:tcPr>
            <w:tcW w:w="1560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Menegott / Modelo: MTP3.0</w:t>
            </w:r>
          </w:p>
        </w:tc>
        <w:tc>
          <w:tcPr>
            <w:tcW w:w="1559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  <w:tc>
          <w:tcPr>
            <w:tcW w:w="1418" w:type="dxa"/>
          </w:tcPr>
          <w:p w:rsidR="00A40541" w:rsidRPr="008175D4" w:rsidRDefault="00A40541" w:rsidP="007A67B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</w:tbl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</w:p>
    <w:p w:rsidR="00A40541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8175D4">
        <w:rPr>
          <w:sz w:val="24"/>
        </w:rPr>
        <w:t>____________________________</w:t>
      </w:r>
    </w:p>
    <w:p w:rsidR="00A40541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A40541" w:rsidRPr="008175D4" w:rsidRDefault="00A40541" w:rsidP="00A40541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A40541" w:rsidRPr="008175D4" w:rsidRDefault="00A40541" w:rsidP="00A40541"/>
    <w:p w:rsidR="00820D16" w:rsidRDefault="00820D16"/>
    <w:sectPr w:rsidR="00820D16" w:rsidSect="008175D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285" w:rsidRDefault="004D7285" w:rsidP="00A40541">
      <w:r>
        <w:separator/>
      </w:r>
    </w:p>
  </w:endnote>
  <w:endnote w:type="continuationSeparator" w:id="1">
    <w:p w:rsidR="004D7285" w:rsidRDefault="004D7285" w:rsidP="00A405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D728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D728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D728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40541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4D728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D7285">
    <w:pPr>
      <w:pStyle w:val="Rodap"/>
    </w:pPr>
    <w:r>
      <w:t>Prefeitura Municip</w:t>
    </w:r>
    <w:r>
      <w:t>al de Mafra</w:t>
    </w:r>
  </w:p>
  <w:p w:rsidR="00A43D57" w:rsidRDefault="004D7285">
    <w:pPr>
      <w:pStyle w:val="Rodap"/>
    </w:pPr>
    <w:r>
      <w:t>Secretaria de Administração</w:t>
    </w:r>
  </w:p>
  <w:p w:rsidR="00A43D57" w:rsidRDefault="004D728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285" w:rsidRDefault="004D7285" w:rsidP="00A40541">
      <w:r>
        <w:separator/>
      </w:r>
    </w:p>
  </w:footnote>
  <w:footnote w:type="continuationSeparator" w:id="1">
    <w:p w:rsidR="004D7285" w:rsidRDefault="004D7285" w:rsidP="00A405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D7285" w:rsidP="00A40541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4D728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4D728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4D728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4D728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40541"/>
    <w:rsid w:val="004D7285"/>
    <w:rsid w:val="004E17E0"/>
    <w:rsid w:val="00820D16"/>
    <w:rsid w:val="009800AE"/>
    <w:rsid w:val="00A40541"/>
    <w:rsid w:val="00AC1A5C"/>
    <w:rsid w:val="00FD1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405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05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405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405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405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4054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405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2371</Characters>
  <Application>Microsoft Office Word</Application>
  <DocSecurity>0</DocSecurity>
  <Lines>19</Lines>
  <Paragraphs>5</Paragraphs>
  <ScaleCrop>false</ScaleCrop>
  <Company>Microsoft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2014-05-20T13:58:00Z</cp:lastPrinted>
  <dcterms:created xsi:type="dcterms:W3CDTF">2014-05-20T13:59:00Z</dcterms:created>
  <dcterms:modified xsi:type="dcterms:W3CDTF">2014-05-20T13:59:00Z</dcterms:modified>
</cp:coreProperties>
</file>