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6"/>
          <w:szCs w:val="26"/>
          <w:u w:val="single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6"/>
          <w:szCs w:val="26"/>
          <w:u w:val="single"/>
        </w:rPr>
      </w:pPr>
    </w:p>
    <w:p w:rsidR="00DB5035" w:rsidRPr="00935EEE" w:rsidRDefault="00DB5035" w:rsidP="00DB5035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6"/>
          <w:szCs w:val="26"/>
        </w:rPr>
      </w:pPr>
      <w:r w:rsidRPr="00935EEE">
        <w:rPr>
          <w:b/>
          <w:bCs/>
          <w:sz w:val="26"/>
          <w:szCs w:val="26"/>
        </w:rPr>
        <w:t>Demonstrativo de Adjudicação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6"/>
          <w:szCs w:val="26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6"/>
          <w:szCs w:val="26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6"/>
          <w:szCs w:val="26"/>
        </w:rPr>
      </w:pPr>
      <w:r w:rsidRPr="00935EEE">
        <w:rPr>
          <w:sz w:val="26"/>
          <w:szCs w:val="26"/>
        </w:rPr>
        <w:t>Com base na lei 8.666/93, alterada pela lei 8.883/94, torna-se público o resultado referente a licitação abaixo mencionada: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6"/>
          <w:szCs w:val="26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6"/>
          <w:szCs w:val="26"/>
        </w:rPr>
      </w:pPr>
      <w:r w:rsidRPr="00935EEE">
        <w:rPr>
          <w:sz w:val="26"/>
          <w:szCs w:val="26"/>
        </w:rPr>
        <w:t xml:space="preserve">Processo licitatório número </w:t>
      </w:r>
      <w:r w:rsidRPr="00DB5035">
        <w:rPr>
          <w:b/>
          <w:bCs/>
          <w:sz w:val="26"/>
          <w:szCs w:val="26"/>
        </w:rPr>
        <w:t>338</w:t>
      </w:r>
      <w:r w:rsidRPr="00935EEE">
        <w:rPr>
          <w:sz w:val="26"/>
          <w:szCs w:val="26"/>
        </w:rPr>
        <w:t xml:space="preserve"> / </w:t>
      </w:r>
      <w:r w:rsidRPr="00DB5035">
        <w:rPr>
          <w:b/>
          <w:bCs/>
          <w:sz w:val="26"/>
          <w:szCs w:val="26"/>
        </w:rPr>
        <w:t>2014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6"/>
          <w:szCs w:val="26"/>
        </w:rPr>
      </w:pPr>
      <w:r w:rsidRPr="00DB5035">
        <w:rPr>
          <w:sz w:val="26"/>
          <w:szCs w:val="26"/>
        </w:rPr>
        <w:t>Pregão</w:t>
      </w:r>
      <w:r w:rsidRPr="00935EEE">
        <w:rPr>
          <w:sz w:val="26"/>
          <w:szCs w:val="26"/>
        </w:rPr>
        <w:t xml:space="preserve"> número </w:t>
      </w:r>
      <w:r w:rsidRPr="00DB5035">
        <w:rPr>
          <w:b/>
          <w:bCs/>
          <w:sz w:val="26"/>
          <w:szCs w:val="26"/>
        </w:rPr>
        <w:t>76</w:t>
      </w:r>
      <w:r w:rsidRPr="00935EEE">
        <w:rPr>
          <w:sz w:val="26"/>
          <w:szCs w:val="26"/>
        </w:rPr>
        <w:t xml:space="preserve"> / </w:t>
      </w:r>
      <w:r w:rsidRPr="00DB5035">
        <w:rPr>
          <w:b/>
          <w:bCs/>
          <w:sz w:val="26"/>
          <w:szCs w:val="26"/>
        </w:rPr>
        <w:t>2014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  <w:r w:rsidRPr="00935EEE">
        <w:rPr>
          <w:sz w:val="26"/>
          <w:szCs w:val="26"/>
        </w:rPr>
        <w:t xml:space="preserve">Data de Julgamento das Propostas: </w:t>
      </w:r>
      <w:r w:rsidRPr="00DB5035">
        <w:rPr>
          <w:sz w:val="26"/>
          <w:szCs w:val="26"/>
        </w:rPr>
        <w:t>Quinta-Feira, 05 de junho de 2014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  <w:r w:rsidRPr="00935EEE">
        <w:rPr>
          <w:sz w:val="26"/>
          <w:szCs w:val="26"/>
        </w:rPr>
        <w:t xml:space="preserve">Data da Adjudicação: </w:t>
      </w:r>
      <w:r w:rsidRPr="00DB5035">
        <w:rPr>
          <w:sz w:val="26"/>
          <w:szCs w:val="26"/>
        </w:rPr>
        <w:t>Quinta-Feira, 05 de junho de 2014</w:t>
      </w:r>
      <w:r w:rsidRPr="00935EEE">
        <w:rPr>
          <w:sz w:val="26"/>
          <w:szCs w:val="26"/>
        </w:rPr>
        <w:t xml:space="preserve"> 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DB5035" w:rsidRPr="00935EEE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Fornecedor</w:t>
            </w:r>
          </w:p>
        </w:tc>
        <w:tc>
          <w:tcPr>
            <w:tcW w:w="1276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Lote</w:t>
            </w:r>
          </w:p>
        </w:tc>
        <w:tc>
          <w:tcPr>
            <w:tcW w:w="1276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Item</w:t>
            </w:r>
          </w:p>
        </w:tc>
        <w:tc>
          <w:tcPr>
            <w:tcW w:w="1559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Quant.</w:t>
            </w:r>
          </w:p>
        </w:tc>
        <w:tc>
          <w:tcPr>
            <w:tcW w:w="992" w:type="dxa"/>
          </w:tcPr>
          <w:p w:rsidR="00DB5035" w:rsidRPr="00935EEE" w:rsidRDefault="00DB5035" w:rsidP="004E3CE3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Unidade</w:t>
            </w:r>
          </w:p>
        </w:tc>
        <w:tc>
          <w:tcPr>
            <w:tcW w:w="3118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Descrição</w:t>
            </w:r>
          </w:p>
        </w:tc>
        <w:tc>
          <w:tcPr>
            <w:tcW w:w="1560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Marca</w:t>
            </w:r>
          </w:p>
        </w:tc>
        <w:tc>
          <w:tcPr>
            <w:tcW w:w="1559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R$ Un</w:t>
            </w:r>
          </w:p>
        </w:tc>
        <w:tc>
          <w:tcPr>
            <w:tcW w:w="1418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6"/>
                <w:szCs w:val="26"/>
              </w:rPr>
            </w:pPr>
            <w:r w:rsidRPr="00935EEE">
              <w:rPr>
                <w:b/>
                <w:bCs/>
                <w:sz w:val="26"/>
                <w:szCs w:val="26"/>
              </w:rPr>
              <w:t>R$ Total</w:t>
            </w:r>
          </w:p>
        </w:tc>
      </w:tr>
      <w:tr w:rsidR="00DB5035" w:rsidRPr="00935EEE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ESCOBRINQ LTDA - ME</w:t>
            </w:r>
          </w:p>
        </w:tc>
        <w:tc>
          <w:tcPr>
            <w:tcW w:w="1276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9</w:t>
            </w:r>
          </w:p>
        </w:tc>
        <w:tc>
          <w:tcPr>
            <w:tcW w:w="1559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Playground modular, composto por 02 módulos, contendo um tubo, um escorregador curvo e uma escalada.</w:t>
            </w:r>
          </w:p>
        </w:tc>
        <w:tc>
          <w:tcPr>
            <w:tcW w:w="1560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</w:t>
            </w:r>
          </w:p>
        </w:tc>
        <w:tc>
          <w:tcPr>
            <w:tcW w:w="1559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6.695,0000</w:t>
            </w:r>
          </w:p>
        </w:tc>
        <w:tc>
          <w:tcPr>
            <w:tcW w:w="1418" w:type="dxa"/>
          </w:tcPr>
          <w:p w:rsidR="00DB5035" w:rsidRPr="00935EEE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13.390,0000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ESCOBRINQ LTDA - ME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Playground modular composto por 03 módulos básicos, </w:t>
            </w:r>
            <w:r w:rsidRPr="00DB5035">
              <w:rPr>
                <w:sz w:val="26"/>
                <w:szCs w:val="26"/>
              </w:rPr>
              <w:lastRenderedPageBreak/>
              <w:t>permitindo a montagem infinita do brinquedo, dei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lastRenderedPageBreak/>
              <w:t>Xalingo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9.685,0000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9.685,0000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lastRenderedPageBreak/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Cadeirinha infantil em plástico injetado, com encosto anatômico e rebaixado para evitar quedas, pés 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- REF. 0944.3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44,5000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890,0000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Baú para organização de brinquedos, modelo temático baú do tesouro, em plástico. Larg:57 x Alt:52 x 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- REF. 0972.1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190,0000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380,0000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Baú para organização de brinquedos, modelo temático Hipopótamo, em plástico, sendo 02 unidades na co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REF0940.8 2CADA 0940.9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190,0000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760,0000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Gangorra infantil para 1 criança, em formato de minhoca, em plástico. Olhos que giram e podem formar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- REF 0952.1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119,0000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1.190,0000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HIPER BRINK COMERCIO E </w:t>
            </w:r>
            <w:r w:rsidRPr="00DB5035">
              <w:rPr>
                <w:sz w:val="26"/>
                <w:szCs w:val="26"/>
              </w:rPr>
              <w:lastRenderedPageBreak/>
              <w:t xml:space="preserve">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Mesa infantil para atividades, formato </w:t>
            </w:r>
            <w:r w:rsidRPr="00DB5035">
              <w:rPr>
                <w:sz w:val="26"/>
                <w:szCs w:val="26"/>
              </w:rPr>
              <w:lastRenderedPageBreak/>
              <w:t>de Siri, com bancos acoplados. Dimensões: Larg:82,3 x Comp:80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lastRenderedPageBreak/>
              <w:t xml:space="preserve">XALINGO </w:t>
            </w:r>
            <w:r w:rsidRPr="00DB5035">
              <w:rPr>
                <w:sz w:val="26"/>
                <w:szCs w:val="26"/>
              </w:rPr>
              <w:lastRenderedPageBreak/>
              <w:t>- REF. 0980.9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lastRenderedPageBreak/>
              <w:t>274,0000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548,0000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lastRenderedPageBreak/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6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Escorregador desmontável, fácil de montar, armazenar e transportar. Possui três degraus antiderrapan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- REF. 0938.7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385,0000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770,0000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7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Casinha de brinquedos temática modelo Chalé da Montanha, em plástico simulando madeira.  Na parte in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- REF. 0977.6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2.074,0000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4.148,0000</w:t>
            </w:r>
          </w:p>
        </w:tc>
      </w:tr>
      <w:tr w:rsidR="00DB5035" w:rsidRPr="00DB5035" w:rsidTr="00DB503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 xml:space="preserve">HIPER BRINK COMERCIO E REPRESENTACOES LTDA - ME  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8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Un</w:t>
            </w:r>
          </w:p>
        </w:tc>
        <w:tc>
          <w:tcPr>
            <w:tcW w:w="31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Casinha de brinquedos em plástico, com olhos e sobrancelhas móveis que permitem que as crianças form</w:t>
            </w:r>
          </w:p>
        </w:tc>
        <w:tc>
          <w:tcPr>
            <w:tcW w:w="1560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XALINGO - REF. 0978.7</w:t>
            </w:r>
          </w:p>
        </w:tc>
        <w:tc>
          <w:tcPr>
            <w:tcW w:w="1559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1.145,0000</w:t>
            </w:r>
          </w:p>
        </w:tc>
        <w:tc>
          <w:tcPr>
            <w:tcW w:w="1418" w:type="dxa"/>
          </w:tcPr>
          <w:p w:rsidR="00DB5035" w:rsidRPr="00DB5035" w:rsidRDefault="00DB5035" w:rsidP="004E3CE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6"/>
                <w:szCs w:val="26"/>
              </w:rPr>
            </w:pPr>
            <w:r w:rsidRPr="00DB5035">
              <w:rPr>
                <w:sz w:val="26"/>
                <w:szCs w:val="26"/>
              </w:rPr>
              <w:t>2.290,0000</w:t>
            </w:r>
          </w:p>
        </w:tc>
      </w:tr>
    </w:tbl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</w:p>
    <w:p w:rsidR="00DB5035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6"/>
          <w:szCs w:val="26"/>
        </w:rPr>
      </w:pPr>
    </w:p>
    <w:p w:rsidR="00DB5035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6"/>
          <w:szCs w:val="26"/>
        </w:rPr>
      </w:pPr>
      <w:r w:rsidRPr="00935EEE">
        <w:rPr>
          <w:sz w:val="26"/>
          <w:szCs w:val="26"/>
        </w:rPr>
        <w:t>____________________________</w:t>
      </w:r>
    </w:p>
    <w:p w:rsidR="00DB5035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6"/>
          <w:szCs w:val="26"/>
        </w:rPr>
      </w:pPr>
      <w:r>
        <w:rPr>
          <w:sz w:val="26"/>
          <w:szCs w:val="26"/>
        </w:rPr>
        <w:t>Jéssica Schmitz</w:t>
      </w:r>
    </w:p>
    <w:p w:rsidR="00DB5035" w:rsidRPr="00935EEE" w:rsidRDefault="00DB5035" w:rsidP="00DB50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6"/>
          <w:szCs w:val="26"/>
        </w:rPr>
      </w:pPr>
      <w:r>
        <w:rPr>
          <w:sz w:val="26"/>
          <w:szCs w:val="26"/>
        </w:rPr>
        <w:t>Pregoeira Municipal</w:t>
      </w:r>
    </w:p>
    <w:p w:rsidR="00DB5035" w:rsidRPr="00DB5035" w:rsidRDefault="00DB5035" w:rsidP="00DB5035">
      <w:pPr>
        <w:rPr>
          <w:sz w:val="26"/>
          <w:szCs w:val="26"/>
        </w:rPr>
      </w:pPr>
    </w:p>
    <w:p w:rsidR="00820D16" w:rsidRPr="00DB5035" w:rsidRDefault="00820D16">
      <w:pPr>
        <w:rPr>
          <w:sz w:val="26"/>
          <w:szCs w:val="26"/>
        </w:rPr>
      </w:pPr>
    </w:p>
    <w:sectPr w:rsidR="00820D16" w:rsidRPr="00DB5035" w:rsidSect="00935EEE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0D6" w:rsidRDefault="007670D6" w:rsidP="00DB5035">
      <w:r>
        <w:separator/>
      </w:r>
    </w:p>
  </w:endnote>
  <w:endnote w:type="continuationSeparator" w:id="1">
    <w:p w:rsidR="007670D6" w:rsidRDefault="007670D6" w:rsidP="00DB5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70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7670D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70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B5035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7670D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70D6">
    <w:pPr>
      <w:pStyle w:val="Rodap"/>
    </w:pPr>
    <w:r>
      <w:t>Prefeitura Municip</w:t>
    </w:r>
    <w:r>
      <w:t>al de Mafra</w:t>
    </w:r>
  </w:p>
  <w:p w:rsidR="00A43D57" w:rsidRDefault="007670D6">
    <w:pPr>
      <w:pStyle w:val="Rodap"/>
    </w:pPr>
    <w:r>
      <w:t>Secretaria de Administração</w:t>
    </w:r>
  </w:p>
  <w:p w:rsidR="00A43D57" w:rsidRDefault="007670D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0D6" w:rsidRDefault="007670D6" w:rsidP="00DB5035">
      <w:r>
        <w:separator/>
      </w:r>
    </w:p>
  </w:footnote>
  <w:footnote w:type="continuationSeparator" w:id="1">
    <w:p w:rsidR="007670D6" w:rsidRDefault="007670D6" w:rsidP="00DB50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7670D6" w:rsidP="00DB5035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7670D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7670D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7670D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7670D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B5035"/>
    <w:rsid w:val="004E17E0"/>
    <w:rsid w:val="00567C24"/>
    <w:rsid w:val="007629A1"/>
    <w:rsid w:val="007670D6"/>
    <w:rsid w:val="00820D16"/>
    <w:rsid w:val="00AC1A5C"/>
    <w:rsid w:val="00DB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B50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50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B50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B503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B50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B503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B5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2057</Characters>
  <Application>Microsoft Office Word</Application>
  <DocSecurity>0</DocSecurity>
  <Lines>17</Lines>
  <Paragraphs>4</Paragraphs>
  <ScaleCrop>false</ScaleCrop>
  <Company>Microsoft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2014-06-09T13:24:00Z</cp:lastPrinted>
  <dcterms:created xsi:type="dcterms:W3CDTF">2014-06-09T13:25:00Z</dcterms:created>
  <dcterms:modified xsi:type="dcterms:W3CDTF">2014-06-09T13:25:00Z</dcterms:modified>
</cp:coreProperties>
</file>