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E6" w:rsidRDefault="00E42274" w:rsidP="0064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 Narrow"/>
          <w:b/>
          <w:bCs/>
          <w:color w:val="000000"/>
        </w:rPr>
      </w:pPr>
      <w:r w:rsidRPr="00E422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8pt;margin-top:1.65pt;width:74.65pt;height:80.6pt;z-index:251660288;mso-wrap-style:none;mso-width-percent:400;mso-width-percent:400;mso-width-relative:margin;mso-height-relative:margin" stroked="f">
            <v:textbox style="mso-next-textbox:#_x0000_s1026;mso-fit-shape-to-text:t">
              <w:txbxContent>
                <w:bookmarkStart w:id="0" w:name="_MON_1499864854"/>
                <w:bookmarkEnd w:id="0"/>
                <w:p w:rsidR="006444E6" w:rsidRDefault="006444E6" w:rsidP="006444E6">
                  <w:pPr>
                    <w:ind w:left="-851" w:firstLine="851"/>
                  </w:pPr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66.75pt" o:ole="" fillcolor="window">
                        <v:imagedata r:id="rId4" o:title=""/>
                      </v:shape>
                      <o:OLEObject Type="Embed" ProgID="Word.Picture.8" ShapeID="_x0000_i1026" DrawAspect="Content" ObjectID="_1712486676" r:id="rId5"/>
                    </w:object>
                  </w:r>
                </w:p>
              </w:txbxContent>
            </v:textbox>
          </v:shape>
        </w:pict>
      </w:r>
    </w:p>
    <w:p w:rsidR="006444E6" w:rsidRPr="007010DF" w:rsidRDefault="006444E6" w:rsidP="006444E6">
      <w:pPr>
        <w:pStyle w:val="Ttulo3"/>
        <w:jc w:val="center"/>
        <w:rPr>
          <w:rFonts w:ascii="Calibri" w:hAnsi="Calibri" w:cs="Calibri"/>
          <w:sz w:val="40"/>
          <w:szCs w:val="40"/>
          <w:u w:val="single"/>
        </w:rPr>
      </w:pPr>
      <w:r w:rsidRPr="007010DF">
        <w:rPr>
          <w:rFonts w:ascii="Calibri" w:hAnsi="Calibri" w:cs="Calibri"/>
          <w:sz w:val="40"/>
          <w:szCs w:val="40"/>
          <w:u w:val="single"/>
        </w:rPr>
        <w:t xml:space="preserve">Prefeitura do Município de Mafra </w:t>
      </w:r>
    </w:p>
    <w:p w:rsidR="006444E6" w:rsidRPr="0088019A" w:rsidRDefault="006444E6" w:rsidP="006444E6">
      <w:pPr>
        <w:pStyle w:val="Ttulo1"/>
        <w:tabs>
          <w:tab w:val="left" w:pos="2552"/>
        </w:tabs>
        <w:ind w:left="2694" w:hanging="1985"/>
        <w:jc w:val="center"/>
        <w:rPr>
          <w:rFonts w:ascii="Calibri" w:hAnsi="Calibri" w:cs="Calibri"/>
          <w:sz w:val="40"/>
          <w:szCs w:val="40"/>
        </w:rPr>
      </w:pPr>
      <w:r w:rsidRPr="0088019A">
        <w:rPr>
          <w:rFonts w:ascii="Calibri" w:hAnsi="Calibri" w:cs="Calibri"/>
          <w:sz w:val="40"/>
          <w:szCs w:val="40"/>
        </w:rPr>
        <w:t>ESTADO DE SANTA CATARINA</w:t>
      </w:r>
    </w:p>
    <w:p w:rsidR="006444E6" w:rsidRDefault="006444E6" w:rsidP="006444E6">
      <w:pPr>
        <w:pStyle w:val="SemEspaamento"/>
      </w:pPr>
    </w:p>
    <w:p w:rsidR="006444E6" w:rsidRDefault="00C96822" w:rsidP="006444E6">
      <w:pPr>
        <w:jc w:val="center"/>
      </w:pPr>
      <w:r w:rsidRPr="00C96822">
        <w:rPr>
          <w:rFonts w:ascii="Calibri" w:eastAsia="MS Mincho" w:hAnsi="Calibri" w:cs="Calibri"/>
          <w:i/>
          <w:sz w:val="20"/>
          <w:szCs w:val="20"/>
        </w:rPr>
        <w:t xml:space="preserve">Avenida Frederico Heyse, nº 1386 1º Andar Edifício Francisco Grossl, </w:t>
      </w:r>
      <w:r w:rsidR="006444E6" w:rsidRPr="00C96822">
        <w:rPr>
          <w:rFonts w:ascii="Calibri" w:hAnsi="Calibri" w:cs="Calibri"/>
          <w:i/>
          <w:sz w:val="20"/>
          <w:szCs w:val="20"/>
        </w:rPr>
        <w:t>– Centro - Fone: (47)3641-4000</w:t>
      </w:r>
      <w:r w:rsidR="006444E6" w:rsidRPr="00C96822">
        <w:rPr>
          <w:rFonts w:ascii="Calibri" w:hAnsi="Calibri" w:cs="Calibri"/>
          <w:i/>
          <w:sz w:val="20"/>
          <w:szCs w:val="20"/>
        </w:rPr>
        <w:br/>
      </w:r>
      <w:r w:rsidR="006444E6">
        <w:rPr>
          <w:rFonts w:ascii="Calibri" w:hAnsi="Calibri" w:cs="Calibri"/>
          <w:i/>
        </w:rPr>
        <w:t xml:space="preserve">             CNPJ: 83.102.509/0001-72 - www.mafra.sc.gov.br</w:t>
      </w:r>
    </w:p>
    <w:p w:rsidR="006444E6" w:rsidRPr="00BF4303" w:rsidRDefault="006444E6" w:rsidP="0064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 Narrow"/>
          <w:color w:val="000000"/>
        </w:rPr>
      </w:pPr>
      <w:r w:rsidRPr="00BF4303">
        <w:rPr>
          <w:rFonts w:ascii="Calibri" w:hAnsi="Calibri" w:cs="Arial Narrow"/>
          <w:b/>
          <w:bCs/>
          <w:color w:val="000000"/>
        </w:rPr>
        <w:t>Ata do Pregão</w:t>
      </w:r>
      <w:r>
        <w:rPr>
          <w:rFonts w:ascii="Calibri" w:hAnsi="Calibri" w:cs="Arial Narrow"/>
          <w:b/>
          <w:bCs/>
          <w:color w:val="000000"/>
        </w:rPr>
        <w:t xml:space="preserve"> Registro de Preços</w:t>
      </w:r>
      <w:r w:rsidRPr="00BF4303">
        <w:rPr>
          <w:rFonts w:ascii="Calibri" w:hAnsi="Calibri" w:cs="Arial Narrow"/>
          <w:b/>
          <w:bCs/>
          <w:color w:val="000000"/>
        </w:rPr>
        <w:t xml:space="preserve"> Nº 035/2022</w:t>
      </w:r>
    </w:p>
    <w:p w:rsidR="006444E6" w:rsidRPr="00BF4303" w:rsidRDefault="006444E6" w:rsidP="0064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 Narrow"/>
          <w:color w:val="000000"/>
        </w:rPr>
      </w:pPr>
    </w:p>
    <w:p w:rsidR="006444E6" w:rsidRPr="00BF4303" w:rsidRDefault="006444E6" w:rsidP="0064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 Narrow"/>
          <w:color w:val="000000"/>
        </w:rPr>
      </w:pPr>
    </w:p>
    <w:p w:rsidR="006444E6" w:rsidRPr="00F84463" w:rsidRDefault="006444E6" w:rsidP="00644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i/>
          <w:color w:val="000000"/>
        </w:rPr>
      </w:pPr>
      <w:r w:rsidRPr="00F84463">
        <w:rPr>
          <w:rFonts w:ascii="Calibri" w:hAnsi="Calibri" w:cs="Arial Narrow"/>
          <w:i/>
          <w:color w:val="000000"/>
        </w:rPr>
        <w:t xml:space="preserve">Reuniram-se no dia 26/04/2022 às </w:t>
      </w:r>
      <w:proofErr w:type="gramStart"/>
      <w:r w:rsidRPr="00F84463">
        <w:rPr>
          <w:rFonts w:ascii="Calibri" w:hAnsi="Calibri" w:cs="Arial Narrow"/>
          <w:i/>
          <w:color w:val="000000"/>
        </w:rPr>
        <w:t>08:35</w:t>
      </w:r>
      <w:proofErr w:type="gramEnd"/>
      <w:r w:rsidRPr="00855750">
        <w:rPr>
          <w:rFonts w:ascii="Calibri" w:hAnsi="Calibri" w:cs="Arial Narrow"/>
          <w:i/>
          <w:color w:val="000000"/>
        </w:rPr>
        <w:t xml:space="preserve">, </w:t>
      </w:r>
      <w:r w:rsidR="00855750" w:rsidRPr="00855750">
        <w:rPr>
          <w:rFonts w:ascii="Calibri" w:hAnsi="Calibri" w:cs="Calibri"/>
          <w:i/>
          <w:iCs/>
        </w:rPr>
        <w:t xml:space="preserve">no </w:t>
      </w:r>
      <w:r w:rsidR="00855750" w:rsidRPr="00855750">
        <w:rPr>
          <w:rFonts w:ascii="Calibri" w:eastAsia="MS Mincho" w:hAnsi="Calibri" w:cs="Calibri"/>
          <w:i/>
        </w:rPr>
        <w:t>departamento de Licitações</w:t>
      </w:r>
      <w:r w:rsidR="00855750" w:rsidRPr="00855750">
        <w:rPr>
          <w:rFonts w:ascii="Calibri" w:hAnsi="Calibri" w:cs="Calibri"/>
          <w:i/>
        </w:rPr>
        <w:t>, situada</w:t>
      </w:r>
      <w:r w:rsidR="00855750" w:rsidRPr="00855750">
        <w:rPr>
          <w:rFonts w:ascii="Calibri" w:eastAsia="MS Mincho" w:hAnsi="Calibri" w:cs="Calibri"/>
          <w:i/>
        </w:rPr>
        <w:t xml:space="preserve"> na  Avenida Frederico Heyse, nº 1386 1º Andar Edifício Francisco Grossl, Centro</w:t>
      </w:r>
      <w:r w:rsidRPr="00855750">
        <w:rPr>
          <w:rFonts w:ascii="Calibri" w:hAnsi="Calibri" w:cs="Arial Narrow"/>
          <w:i/>
          <w:color w:val="000000"/>
        </w:rPr>
        <w:t xml:space="preserve">, o PREGOEIRO e sua equipe de apoio, </w:t>
      </w:r>
      <w:r w:rsidRPr="00855750">
        <w:rPr>
          <w:rFonts w:ascii="Calibri" w:hAnsi="Calibri" w:cs="Calibri"/>
          <w:i/>
          <w:iCs/>
        </w:rPr>
        <w:t xml:space="preserve">nomeados através da portaria nº </w:t>
      </w:r>
      <w:r w:rsidR="00433ECA">
        <w:rPr>
          <w:rFonts w:ascii="Calibri" w:hAnsi="Calibri" w:cs="Calibri"/>
          <w:b/>
          <w:i/>
          <w:iCs/>
        </w:rPr>
        <w:t>572</w:t>
      </w:r>
      <w:r w:rsidRPr="00855750">
        <w:rPr>
          <w:rFonts w:ascii="Calibri" w:hAnsi="Calibri" w:cs="Calibri"/>
          <w:b/>
          <w:i/>
          <w:iCs/>
        </w:rPr>
        <w:t>/</w:t>
      </w:r>
      <w:r w:rsidR="00433ECA">
        <w:rPr>
          <w:rFonts w:ascii="Calibri" w:hAnsi="Calibri" w:cs="Calibri"/>
          <w:b/>
          <w:i/>
          <w:iCs/>
        </w:rPr>
        <w:t xml:space="preserve">2021 </w:t>
      </w:r>
      <w:r w:rsidR="00061131">
        <w:rPr>
          <w:rFonts w:ascii="Calibri" w:hAnsi="Calibri" w:cs="Calibri"/>
          <w:b/>
          <w:bCs/>
          <w:i/>
          <w:iCs/>
        </w:rPr>
        <w:t xml:space="preserve">de </w:t>
      </w:r>
      <w:r w:rsidR="00433ECA">
        <w:rPr>
          <w:rFonts w:ascii="Calibri" w:hAnsi="Calibri" w:cs="Calibri"/>
          <w:b/>
          <w:bCs/>
          <w:i/>
          <w:iCs/>
        </w:rPr>
        <w:t>13</w:t>
      </w:r>
      <w:r w:rsidRPr="00855750">
        <w:rPr>
          <w:rFonts w:ascii="Calibri" w:hAnsi="Calibri" w:cs="Calibri"/>
          <w:b/>
          <w:bCs/>
          <w:i/>
          <w:iCs/>
        </w:rPr>
        <w:t>.0</w:t>
      </w:r>
      <w:r w:rsidR="00061131">
        <w:rPr>
          <w:rFonts w:ascii="Calibri" w:hAnsi="Calibri" w:cs="Calibri"/>
          <w:b/>
          <w:bCs/>
          <w:i/>
          <w:iCs/>
        </w:rPr>
        <w:t>4</w:t>
      </w:r>
      <w:r w:rsidRPr="00855750">
        <w:rPr>
          <w:rFonts w:ascii="Calibri" w:hAnsi="Calibri" w:cs="Calibri"/>
          <w:b/>
          <w:bCs/>
          <w:i/>
          <w:iCs/>
        </w:rPr>
        <w:t>.20</w:t>
      </w:r>
      <w:r w:rsidR="00433ECA">
        <w:rPr>
          <w:rFonts w:ascii="Calibri" w:hAnsi="Calibri" w:cs="Calibri"/>
          <w:b/>
          <w:bCs/>
          <w:i/>
          <w:iCs/>
        </w:rPr>
        <w:t>21</w:t>
      </w:r>
      <w:r w:rsidRPr="00855750">
        <w:rPr>
          <w:rFonts w:ascii="Calibri" w:hAnsi="Calibri" w:cs="Calibri"/>
          <w:i/>
          <w:iCs/>
        </w:rPr>
        <w:t>, para julgar o processo licitatório referente ao</w:t>
      </w:r>
      <w:r w:rsidRPr="00855750">
        <w:rPr>
          <w:rFonts w:ascii="Calibri" w:hAnsi="Calibri" w:cs="Arial Narrow"/>
          <w:i/>
          <w:color w:val="000000"/>
        </w:rPr>
        <w:t xml:space="preserve"> Edital de Pregão Registro de Preços</w:t>
      </w:r>
      <w:r w:rsidR="00433ECA">
        <w:rPr>
          <w:rFonts w:ascii="Calibri" w:hAnsi="Calibri" w:cs="Arial Narrow"/>
          <w:i/>
          <w:color w:val="000000"/>
        </w:rPr>
        <w:t xml:space="preserve"> </w:t>
      </w:r>
      <w:r w:rsidRPr="00F84463">
        <w:rPr>
          <w:rFonts w:ascii="Calibri" w:hAnsi="Calibri" w:cs="Arial Narrow"/>
          <w:i/>
          <w:color w:val="000000"/>
        </w:rPr>
        <w:t>035/2022</w:t>
      </w:r>
      <w:r w:rsidR="00433ECA">
        <w:rPr>
          <w:rFonts w:ascii="Calibri" w:hAnsi="Calibri" w:cs="Arial Narrow"/>
          <w:i/>
          <w:color w:val="000000"/>
        </w:rPr>
        <w:t xml:space="preserve"> </w:t>
      </w:r>
      <w:r w:rsidRPr="00F84463">
        <w:rPr>
          <w:rFonts w:ascii="Calibri" w:hAnsi="Calibri" w:cs="Arial Narrow"/>
          <w:i/>
          <w:color w:val="000000"/>
        </w:rPr>
        <w:t>destinado a Aquisição de gêneros da alimentação escolar, itens desertos e fracassados na licitação anterior,  previsão para o ano de 2.022, a ser pago com Recursos Ordinários e Convênios FNDE/PNAF, PNAP, PNAC e PNAE-AEE, através da Se</w:t>
      </w:r>
      <w:r w:rsidR="00433ECA">
        <w:rPr>
          <w:rFonts w:ascii="Calibri" w:hAnsi="Calibri" w:cs="Arial Narrow"/>
          <w:i/>
          <w:color w:val="000000"/>
        </w:rPr>
        <w:t>cretaria Municipal de Educação.</w:t>
      </w:r>
    </w:p>
    <w:p w:rsidR="006444E6" w:rsidRPr="00F84463" w:rsidRDefault="006444E6" w:rsidP="00644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 Narrow"/>
          <w:color w:val="000000"/>
        </w:rPr>
      </w:pPr>
    </w:p>
    <w:p w:rsidR="00433ECA" w:rsidRPr="00D1777F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  <w:r w:rsidRPr="00D1777F">
        <w:rPr>
          <w:rFonts w:ascii="Calibri" w:hAnsi="Calibri" w:cs="Arial"/>
          <w:sz w:val="22"/>
          <w:szCs w:val="22"/>
        </w:rPr>
        <w:t>Para este certame licitatório nenhuma empresa protocolou os envelopes.</w:t>
      </w:r>
    </w:p>
    <w:p w:rsidR="00433ECA" w:rsidRPr="00D1777F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</w:p>
    <w:p w:rsidR="00433ECA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  <w:r w:rsidRPr="00D1777F">
        <w:rPr>
          <w:rFonts w:ascii="Calibri" w:hAnsi="Calibri" w:cs="Arial"/>
          <w:sz w:val="22"/>
          <w:szCs w:val="22"/>
        </w:rPr>
        <w:t xml:space="preserve">Sendo assim este pregoeiro declara a licitação </w:t>
      </w:r>
      <w:r w:rsidRPr="00D1777F">
        <w:rPr>
          <w:rFonts w:ascii="Calibri" w:hAnsi="Calibri" w:cs="Arial"/>
          <w:b/>
          <w:sz w:val="22"/>
          <w:szCs w:val="22"/>
        </w:rPr>
        <w:t>DESERTA</w:t>
      </w:r>
      <w:r>
        <w:rPr>
          <w:rFonts w:ascii="Calibri" w:hAnsi="Calibri" w:cs="Arial"/>
          <w:sz w:val="22"/>
          <w:szCs w:val="22"/>
        </w:rPr>
        <w:t>.</w:t>
      </w:r>
    </w:p>
    <w:p w:rsidR="00433ECA" w:rsidRPr="00D1777F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</w:p>
    <w:p w:rsidR="00433ECA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  <w:r w:rsidRPr="00D1777F">
        <w:rPr>
          <w:rFonts w:ascii="Calibri" w:hAnsi="Calibri" w:cs="Arial"/>
          <w:sz w:val="22"/>
          <w:szCs w:val="22"/>
        </w:rPr>
        <w:t>Sem mais a acrescentar, encerra-se a presente ata.</w:t>
      </w:r>
    </w:p>
    <w:p w:rsidR="00433ECA" w:rsidRPr="00D1777F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</w:p>
    <w:p w:rsidR="00433ECA" w:rsidRPr="00D1777F" w:rsidRDefault="00433ECA" w:rsidP="00433ECA">
      <w:pPr>
        <w:pStyle w:val="Corpodetexto3"/>
        <w:rPr>
          <w:rFonts w:ascii="Calibri" w:hAnsi="Calibri" w:cs="Arial"/>
          <w:sz w:val="22"/>
          <w:szCs w:val="22"/>
        </w:rPr>
      </w:pPr>
    </w:p>
    <w:p w:rsidR="00433ECA" w:rsidRDefault="00433ECA" w:rsidP="0043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</w:rPr>
      </w:pPr>
      <w:r w:rsidRPr="00D1777F">
        <w:rPr>
          <w:rFonts w:ascii="Calibri" w:hAnsi="Calibri" w:cs="Arial Narrow"/>
          <w:color w:val="000000"/>
        </w:rPr>
        <w:t>Mafra,</w:t>
      </w:r>
      <w:r>
        <w:rPr>
          <w:rFonts w:ascii="Calibri" w:hAnsi="Calibri" w:cs="Arial Narrow"/>
          <w:color w:val="000000"/>
        </w:rPr>
        <w:t xml:space="preserve"> 26/04/2022</w:t>
      </w:r>
    </w:p>
    <w:p w:rsidR="00433ECA" w:rsidRPr="00D1777F" w:rsidRDefault="00433ECA" w:rsidP="0043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</w:rPr>
      </w:pPr>
    </w:p>
    <w:p w:rsidR="00433ECA" w:rsidRPr="00D1777F" w:rsidRDefault="00433ECA" w:rsidP="0043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</w:rPr>
      </w:pPr>
    </w:p>
    <w:p w:rsidR="00433ECA" w:rsidRPr="00D1777F" w:rsidRDefault="00433ECA" w:rsidP="0043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</w:rPr>
      </w:pPr>
    </w:p>
    <w:tbl>
      <w:tblPr>
        <w:tblW w:w="0" w:type="auto"/>
        <w:tblLook w:val="04A0"/>
      </w:tblPr>
      <w:tblGrid>
        <w:gridCol w:w="4219"/>
        <w:gridCol w:w="4501"/>
      </w:tblGrid>
      <w:tr w:rsidR="00433ECA" w:rsidTr="000A53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3ECA">
              <w:rPr>
                <w:rFonts w:ascii="Calibri" w:hAnsi="Calibri" w:cs="Calibri"/>
                <w:sz w:val="18"/>
                <w:szCs w:val="18"/>
              </w:rPr>
              <w:t>_____________________________________</w:t>
            </w:r>
            <w:r w:rsidRPr="00433ECA">
              <w:rPr>
                <w:rFonts w:ascii="Calibri" w:hAnsi="Calibri" w:cs="Calibri"/>
                <w:sz w:val="18"/>
                <w:szCs w:val="18"/>
              </w:rPr>
              <w:br/>
              <w:t xml:space="preserve">Luiz Roberto da Costa </w:t>
            </w:r>
            <w:proofErr w:type="spellStart"/>
            <w:r w:rsidRPr="00433ECA">
              <w:rPr>
                <w:rFonts w:ascii="Calibri" w:hAnsi="Calibri" w:cs="Calibri"/>
                <w:sz w:val="18"/>
                <w:szCs w:val="18"/>
              </w:rPr>
              <w:t>Ceccon</w:t>
            </w:r>
            <w:proofErr w:type="spellEnd"/>
            <w:r w:rsidRPr="00433ECA">
              <w:rPr>
                <w:rFonts w:ascii="Calibri" w:hAnsi="Calibri" w:cs="Calibri"/>
                <w:sz w:val="18"/>
                <w:szCs w:val="18"/>
              </w:rPr>
              <w:br/>
              <w:t>Pregoeiro Municipal</w:t>
            </w: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A" w:rsidRPr="00433ECA" w:rsidRDefault="00433ECA" w:rsidP="000A53D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433ECA" w:rsidRDefault="00433ECA" w:rsidP="000A53D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433ECA" w:rsidRPr="00433ECA" w:rsidRDefault="00433ECA" w:rsidP="000A53D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3ECA">
              <w:rPr>
                <w:rFonts w:ascii="Calibri" w:hAnsi="Calibri" w:cs="Calibri"/>
                <w:sz w:val="18"/>
                <w:szCs w:val="18"/>
              </w:rPr>
              <w:t>____________________________________</w:t>
            </w:r>
            <w:r w:rsidRPr="00433ECA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433ECA">
              <w:rPr>
                <w:rFonts w:ascii="Calibri" w:hAnsi="Calibri" w:cs="Calibri"/>
                <w:sz w:val="18"/>
                <w:szCs w:val="18"/>
              </w:rPr>
              <w:t>Marilene</w:t>
            </w:r>
            <w:proofErr w:type="spellEnd"/>
            <w:r w:rsidRPr="00433E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3ECA">
              <w:rPr>
                <w:rFonts w:ascii="Calibri" w:hAnsi="Calibri" w:cs="Calibri"/>
                <w:sz w:val="18"/>
                <w:szCs w:val="18"/>
              </w:rPr>
              <w:t>Neudorf</w:t>
            </w:r>
            <w:proofErr w:type="spellEnd"/>
            <w:r w:rsidRPr="00433ECA">
              <w:rPr>
                <w:rFonts w:ascii="Calibri" w:hAnsi="Calibri" w:cs="Calibri"/>
                <w:sz w:val="18"/>
                <w:szCs w:val="18"/>
              </w:rPr>
              <w:t xml:space="preserve"> França</w:t>
            </w:r>
          </w:p>
          <w:p w:rsidR="00433ECA" w:rsidRPr="00433ECA" w:rsidRDefault="00433ECA" w:rsidP="000A53D6">
            <w:pPr>
              <w:spacing w:after="0"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3ECA">
              <w:rPr>
                <w:rFonts w:ascii="Calibri" w:hAnsi="Calibri" w:cs="Calibri"/>
                <w:sz w:val="18"/>
                <w:szCs w:val="18"/>
              </w:rPr>
              <w:t>Membro Equipe de Apoio</w:t>
            </w:r>
          </w:p>
          <w:p w:rsidR="00433ECA" w:rsidRPr="00433ECA" w:rsidRDefault="00433ECA" w:rsidP="000A53D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647C3" w:rsidRDefault="002647C3" w:rsidP="00433ECA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sectPr w:rsidR="002647C3" w:rsidSect="00346013">
      <w:pgSz w:w="11906" w:h="16838"/>
      <w:pgMar w:top="402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5AD"/>
    <w:rsid w:val="000054A3"/>
    <w:rsid w:val="000432FC"/>
    <w:rsid w:val="00061131"/>
    <w:rsid w:val="000C434B"/>
    <w:rsid w:val="001C3A18"/>
    <w:rsid w:val="002647C3"/>
    <w:rsid w:val="002E6205"/>
    <w:rsid w:val="00315B59"/>
    <w:rsid w:val="0035322B"/>
    <w:rsid w:val="00433ECA"/>
    <w:rsid w:val="004E5201"/>
    <w:rsid w:val="00533D39"/>
    <w:rsid w:val="00626068"/>
    <w:rsid w:val="00635EA2"/>
    <w:rsid w:val="006444E6"/>
    <w:rsid w:val="00666CDB"/>
    <w:rsid w:val="007178D0"/>
    <w:rsid w:val="007859FC"/>
    <w:rsid w:val="007D138B"/>
    <w:rsid w:val="00844D1E"/>
    <w:rsid w:val="00855750"/>
    <w:rsid w:val="008C0D4F"/>
    <w:rsid w:val="00915C00"/>
    <w:rsid w:val="00940A56"/>
    <w:rsid w:val="009C1DF5"/>
    <w:rsid w:val="00A15438"/>
    <w:rsid w:val="00A33F38"/>
    <w:rsid w:val="00AA69C6"/>
    <w:rsid w:val="00C4633A"/>
    <w:rsid w:val="00C7042D"/>
    <w:rsid w:val="00C73AC6"/>
    <w:rsid w:val="00C77E0E"/>
    <w:rsid w:val="00C96822"/>
    <w:rsid w:val="00D43D35"/>
    <w:rsid w:val="00D815AD"/>
    <w:rsid w:val="00DD31D1"/>
    <w:rsid w:val="00E42274"/>
    <w:rsid w:val="00E606F3"/>
    <w:rsid w:val="00F12526"/>
    <w:rsid w:val="00F12533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E6"/>
  </w:style>
  <w:style w:type="paragraph" w:styleId="Ttulo1">
    <w:name w:val="heading 1"/>
    <w:basedOn w:val="Normal"/>
    <w:next w:val="Normal"/>
    <w:link w:val="Ttulo1Char"/>
    <w:qFormat/>
    <w:rsid w:val="006444E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444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44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44E6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rsid w:val="006444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444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4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Company>....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2022-04-26T16:58:00Z</dcterms:created>
  <dcterms:modified xsi:type="dcterms:W3CDTF">2022-04-26T16:58:00Z</dcterms:modified>
</cp:coreProperties>
</file>