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veículos 0 km, destinados a Secretaria Municipal Agricultura e Interior</w:t>
      </w:r>
      <w:r w:rsidR="007F17E8">
        <w:rPr>
          <w:rFonts w:ascii="Calibri" w:hAnsi="Calibri" w:cs="Arial Narrow"/>
        </w:rPr>
        <w:t xml:space="preserve"> </w:t>
      </w:r>
      <w:r w:rsidR="007F17E8" w:rsidRPr="007F17E8">
        <w:rPr>
          <w:rFonts w:ascii="Calibri" w:hAnsi="Calibri" w:cs="Arial Narrow"/>
        </w:rPr>
        <w:t>aquisição de veículos 0 km, destinados a Secretaria Municipal Agricultura e Interior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Pregão</w:t>
      </w:r>
      <w:r w:rsidR="00750B6A">
        <w:rPr>
          <w:rFonts w:ascii="Calibri" w:hAnsi="Calibri" w:cs="Arial Narrow"/>
          <w:b/>
        </w:rPr>
        <w:t xml:space="preserve"> RP</w:t>
      </w:r>
      <w:r w:rsidRPr="00A57EC6">
        <w:rPr>
          <w:rFonts w:ascii="Calibri" w:hAnsi="Calibri" w:cs="Arial Narrow"/>
          <w:b/>
        </w:rPr>
        <w:t xml:space="preserve"> 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050/2016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155/2016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25/04/2016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25/04/2016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C95562" w:rsidRDefault="00931D56">
      <w:r>
        <w:rPr>
          <w:b/>
        </w:rPr>
        <w:t xml:space="preserve"> 3983 - SUPERAUTO MOTOR LTDA (72.297.468/0002-81)</w:t>
      </w:r>
    </w:p>
    <w:tbl>
      <w:tblPr>
        <w:tblW w:w="0" w:type="auto"/>
        <w:tblLook w:val="04A0"/>
      </w:tblPr>
      <w:tblGrid>
        <w:gridCol w:w="814"/>
        <w:gridCol w:w="3489"/>
        <w:gridCol w:w="905"/>
        <w:gridCol w:w="1298"/>
        <w:gridCol w:w="1107"/>
        <w:gridCol w:w="1107"/>
      </w:tblGrid>
      <w:tr w:rsidR="00C9556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C9556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</w:pPr>
            <w:r>
              <w:t>1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</w:pPr>
            <w:r>
              <w:t>52720 - Veiculo automotor novo zero km ano/modelo 2015/2016,</w:t>
            </w:r>
            <w:r>
              <w:br/>
              <w:t>Veiculo automotor novo zero km ano/modelo 2015/2016, com as características mínimas; motor bicombustível (álcool gasolina) motor mínimo 1.0, 4 portas laterais, capacidades de cinco pessoas, caixa</w:t>
            </w:r>
            <w:r>
              <w:t xml:space="preserve"> de câmbio com 5 (cinco) marchas a frente e uma ré, direção hidráulica, freio ABS nas quatro rodas, potencia mínima 69 CV, tapetes de borracha, calhas de chuva, barra de proteção nas portas, radio AM/FM, vidros elétrico nas 4 portas travas elétricas, ar co</w:t>
            </w:r>
            <w:r>
              <w:t xml:space="preserve">ndicionado quente/frio, cinto de segurança, cor branca e todos os acessórios obrigatórios conforme catalogo do fabricante, garantia mínima de 12 meses sem limites de </w:t>
            </w:r>
            <w:r>
              <w:lastRenderedPageBreak/>
              <w:t>quilometragem e assistência técnica nacional. Incluso: IPVA, licenciamento, seguro obrigat</w:t>
            </w:r>
            <w:r>
              <w:t xml:space="preserve">ório, emplacamento e plotagem. </w:t>
            </w:r>
            <w:r>
              <w:br/>
              <w:t>GM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</w:pPr>
            <w:r>
              <w:lastRenderedPageBreak/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  <w:jc w:val="right"/>
            </w:pPr>
            <w:r>
              <w:t xml:space="preserve"> 39.000,00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  <w:jc w:val="right"/>
            </w:pPr>
            <w:r>
              <w:t xml:space="preserve"> 39.000,00</w:t>
            </w:r>
          </w:p>
        </w:tc>
      </w:tr>
      <w:tr w:rsidR="00C95562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</w:pPr>
            <w:r>
              <w:lastRenderedPageBreak/>
              <w:t>2</w:t>
            </w:r>
          </w:p>
        </w:tc>
        <w:tc>
          <w:tcPr>
            <w:tcW w:w="4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</w:pPr>
            <w:r>
              <w:t>52721 - Veículo automóvel/caminhonete carroceria aberta 0 km</w:t>
            </w:r>
            <w:r>
              <w:br/>
              <w:t>Veículo automóvel/caminhonete carroceria aberta 0 km, potência mínima de 85cv, ano fabricação 2015 modelo 2016, motor bicombustíve</w:t>
            </w:r>
            <w:r>
              <w:t>l (gasolina e etanol), direção hidráulica, ferio ABS nas quatro rodas, cor branca, calhas de chuva, ar condicionado quente/frio, tapetes de borracha, pneus aro 14 ou 15, radio com USB, cambio com no mínimo 05 marchas a frente e uma a ré, cintos de seguranç</w:t>
            </w:r>
            <w:r>
              <w:t>a, protetor de caçamba para caçamba, e todos os acessórios obrigatórios conforme catalogo do fabricante, garantia mínima de 12 meses sem limites de quilometragem e assistência técnica nacional. Incluso: IPVA, licenciamento, seguro obrigatório, emplacamento</w:t>
            </w:r>
            <w:r>
              <w:t xml:space="preserve"> e Plotagem. </w:t>
            </w:r>
            <w:r>
              <w:br/>
              <w:t>GM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</w:pPr>
            <w: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  <w:jc w:val="right"/>
            </w:pPr>
            <w: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  <w:jc w:val="right"/>
            </w:pPr>
            <w:r>
              <w:t xml:space="preserve"> 51.200,00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  <w:jc w:val="right"/>
            </w:pPr>
            <w:r>
              <w:t xml:space="preserve"> 51.200,00</w:t>
            </w:r>
          </w:p>
        </w:tc>
      </w:tr>
      <w:tr w:rsidR="00C95562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562" w:rsidRDefault="00931D56">
            <w:pPr>
              <w:spacing w:after="0"/>
              <w:jc w:val="right"/>
            </w:pPr>
            <w:r>
              <w:t xml:space="preserve"> 90.200,00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25/04/2016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750B6A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4645F" w:rsidRPr="00487160" w:rsidRDefault="00A57EC6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  <w:r>
        <w:rPr>
          <w:rFonts w:ascii="Calibri" w:hAnsi="Calibri" w:cs="Arial Narrow"/>
          <w:bCs/>
        </w:rPr>
        <w:t>Pregoeiro Municipal</w:t>
      </w: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1D56" w:rsidRDefault="00931D56" w:rsidP="0024645F">
      <w:pPr>
        <w:spacing w:after="0" w:line="240" w:lineRule="auto"/>
      </w:pPr>
      <w:r>
        <w:separator/>
      </w:r>
    </w:p>
  </w:endnote>
  <w:endnote w:type="continuationSeparator" w:id="0">
    <w:p w:rsidR="00931D56" w:rsidRDefault="00931D56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1D56" w:rsidRDefault="00931D56" w:rsidP="0024645F">
      <w:pPr>
        <w:spacing w:after="0" w:line="240" w:lineRule="auto"/>
      </w:pPr>
      <w:r>
        <w:separator/>
      </w:r>
    </w:p>
  </w:footnote>
  <w:footnote w:type="continuationSeparator" w:id="0">
    <w:p w:rsidR="00931D56" w:rsidRDefault="00931D56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C95562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C95562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3336379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73498F"/>
    <w:rsid w:val="00750B6A"/>
    <w:rsid w:val="007D138B"/>
    <w:rsid w:val="007F17E8"/>
    <w:rsid w:val="00844D1E"/>
    <w:rsid w:val="008C0D4F"/>
    <w:rsid w:val="00931D56"/>
    <w:rsid w:val="009C1DF5"/>
    <w:rsid w:val="00A33F38"/>
    <w:rsid w:val="00A57EC6"/>
    <w:rsid w:val="00A97DDE"/>
    <w:rsid w:val="00AA69C6"/>
    <w:rsid w:val="00C4633A"/>
    <w:rsid w:val="00C73AC6"/>
    <w:rsid w:val="00C95562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373</Words>
  <Characters>2015</Characters>
  <Application>Microsoft Office Word</Application>
  <DocSecurity>0</DocSecurity>
  <Lines>16</Lines>
  <Paragraphs>4</Paragraphs>
  <ScaleCrop>false</ScaleCrop>
  <Company>....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2016-04-28T11:13:00Z</dcterms:created>
  <dcterms:modified xsi:type="dcterms:W3CDTF">2016-04-28T11:13:00Z</dcterms:modified>
</cp:coreProperties>
</file>