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Locação Britador Móvel  com capacidade de até 200t/h, caixa do britador 1.000 x 550 mm, volante da mandíbula 1.360 mm, largura da esteira transportadora 1.000 m  e com fornecimento de combustível e operador incluso.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Locação Britador Móvel  com capacidade de até 200t/h, caixa do britador 1.000 x 550 mm, volante da mandíbula 1.360 mm, largura da esteira transportadora 1.000 m  e com fornecimento de combustível e operador incluso.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857DEA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028/2016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082/2016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25/04/2016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25/04/2016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15014" w:rsidRDefault="005B057B">
      <w:r>
        <w:rPr>
          <w:b/>
        </w:rPr>
        <w:t xml:space="preserve"> 8365 - MERCANTIL CATARINENSE DE EQUIPAMENTOS LTDA (82.967.282/0001-65)</w:t>
      </w:r>
    </w:p>
    <w:tbl>
      <w:tblPr>
        <w:tblW w:w="0" w:type="auto"/>
        <w:tblInd w:w="-601" w:type="dxa"/>
        <w:tblLook w:val="04A0"/>
      </w:tblPr>
      <w:tblGrid>
        <w:gridCol w:w="641"/>
        <w:gridCol w:w="4316"/>
        <w:gridCol w:w="905"/>
        <w:gridCol w:w="1298"/>
        <w:gridCol w:w="942"/>
        <w:gridCol w:w="1219"/>
      </w:tblGrid>
      <w:tr w:rsidR="00D15014" w:rsidTr="00857DE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D15014" w:rsidTr="00857DE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</w:pPr>
            <w:r>
              <w:t>1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</w:pPr>
            <w:r>
              <w:t>52331 - Britador Móvel com capacidade mínima de até 200 t/h.</w:t>
            </w:r>
            <w:r>
              <w:br/>
              <w:t>Britador Móvel com capacidade mínima de até 200 t/h, caixa do britador  mínimo 1.000 x 550 mm, volante da mandíbula 1.360 mm, largura da esteira transportadora 1.000 m e com f</w:t>
            </w:r>
            <w:r>
              <w:t>ornecimento de combustível e operador incluso.</w:t>
            </w:r>
            <w:r>
              <w:br/>
              <w:t>MERCANTIL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</w:pPr>
            <w:r>
              <w:t>Hr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t>300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t xml:space="preserve"> 826,66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t xml:space="preserve"> 247.998,00</w:t>
            </w:r>
          </w:p>
        </w:tc>
      </w:tr>
      <w:tr w:rsidR="00D15014" w:rsidTr="00857DEA">
        <w:tc>
          <w:tcPr>
            <w:tcW w:w="8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5B057B">
            <w:pPr>
              <w:spacing w:after="0"/>
              <w:jc w:val="right"/>
            </w:pPr>
            <w:r>
              <w:t>247.998,00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25/04/2016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857DE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647C3" w:rsidRDefault="00A57EC6" w:rsidP="00857DE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57B" w:rsidRDefault="005B057B" w:rsidP="0024645F">
      <w:pPr>
        <w:spacing w:after="0" w:line="240" w:lineRule="auto"/>
      </w:pPr>
      <w:r>
        <w:separator/>
      </w:r>
    </w:p>
  </w:endnote>
  <w:endnote w:type="continuationSeparator" w:id="0">
    <w:p w:rsidR="005B057B" w:rsidRDefault="005B057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57B" w:rsidRDefault="005B057B" w:rsidP="0024645F">
      <w:pPr>
        <w:spacing w:after="0" w:line="240" w:lineRule="auto"/>
      </w:pPr>
      <w:r>
        <w:separator/>
      </w:r>
    </w:p>
  </w:footnote>
  <w:footnote w:type="continuationSeparator" w:id="0">
    <w:p w:rsidR="005B057B" w:rsidRDefault="005B057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1501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1501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379927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26874"/>
    <w:rsid w:val="00451557"/>
    <w:rsid w:val="004E5201"/>
    <w:rsid w:val="005B057B"/>
    <w:rsid w:val="0073498F"/>
    <w:rsid w:val="007D138B"/>
    <w:rsid w:val="007F17E8"/>
    <w:rsid w:val="00844D1E"/>
    <w:rsid w:val="00857DEA"/>
    <w:rsid w:val="008C0D4F"/>
    <w:rsid w:val="009C1DF5"/>
    <w:rsid w:val="00A33F38"/>
    <w:rsid w:val="00A57EC6"/>
    <w:rsid w:val="00A97DDE"/>
    <w:rsid w:val="00AA69C6"/>
    <w:rsid w:val="00C4633A"/>
    <w:rsid w:val="00C73AC6"/>
    <w:rsid w:val="00D15014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1189</Characters>
  <Application>Microsoft Office Word</Application>
  <DocSecurity>0</DocSecurity>
  <Lines>9</Lines>
  <Paragraphs>2</Paragraphs>
  <ScaleCrop>false</ScaleCrop>
  <Company>....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2016-05-03T19:47:00Z</cp:lastPrinted>
  <dcterms:created xsi:type="dcterms:W3CDTF">2016-05-03T19:48:00Z</dcterms:created>
  <dcterms:modified xsi:type="dcterms:W3CDTF">2016-05-03T19:48:00Z</dcterms:modified>
</cp:coreProperties>
</file>