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um aparelho para exame de álcool a partir do ar expirado pela boca, etilômetro portátil aprovado pelo INMETRO e homologado pelo DENATRAN, através da Secretaria Municipal de Desenvolvimento Urbano e Meio Ambiente, Polícia Civil e Polícia Militar.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um aparelho para exame de álcool a partir do ar expirado pela boca, etilômetro portátil aprovado pelo INMETRO e homologado pelo DENATRAN, através da Secretaria Municipal de Desenvolvimento Urbano e Meio Ambiente, Polícia Civil e Polícia Militar.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084/2016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303/2016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28/07/2016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28/07/2016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D6913" w:rsidRDefault="00EF2687">
      <w:r>
        <w:rPr>
          <w:b/>
        </w:rPr>
        <w:t xml:space="preserve"> 6284 - ELEC INDUST. E COM. DE EUIPAMENTOS DE MEDIÇÃO LTDA (07.791.107/0001-44)</w:t>
      </w:r>
    </w:p>
    <w:tbl>
      <w:tblPr>
        <w:tblW w:w="10207" w:type="dxa"/>
        <w:tblInd w:w="-885" w:type="dxa"/>
        <w:tblLayout w:type="fixed"/>
        <w:tblLook w:val="04A0"/>
      </w:tblPr>
      <w:tblGrid>
        <w:gridCol w:w="709"/>
        <w:gridCol w:w="4820"/>
        <w:gridCol w:w="993"/>
        <w:gridCol w:w="1134"/>
        <w:gridCol w:w="1134"/>
        <w:gridCol w:w="1417"/>
      </w:tblGrid>
      <w:tr w:rsidR="007D6913" w:rsidTr="00B2798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7D6913" w:rsidTr="00B2798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</w:pPr>
            <w:r>
              <w:t>54430 - Aparelho para exame de álcool a partir do ar expirdo pela boca, etilômetro portátil, aprovado pelo INMETRO e Homologado pelo DENATRAN, conforme legislação vigente.</w:t>
            </w:r>
            <w:r>
              <w:br/>
              <w:t>ELEC - BAF 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</w:pPr>
            <w:r>
              <w:t>Un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  <w:jc w:val="right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 w:rsidP="00B27989">
            <w:pPr>
              <w:spacing w:after="0"/>
              <w:jc w:val="right"/>
            </w:pPr>
            <w:r>
              <w:t xml:space="preserve"> </w:t>
            </w:r>
            <w:r w:rsidR="00B27989">
              <w:t>8.700,00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B27989">
            <w:pPr>
              <w:spacing w:after="0"/>
              <w:jc w:val="right"/>
            </w:pPr>
            <w:r>
              <w:t>8.700,00</w:t>
            </w:r>
          </w:p>
        </w:tc>
      </w:tr>
      <w:tr w:rsidR="007D6913" w:rsidTr="00B27989">
        <w:tc>
          <w:tcPr>
            <w:tcW w:w="8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13" w:rsidRDefault="00EF2687">
            <w:pPr>
              <w:spacing w:after="0"/>
              <w:jc w:val="right"/>
            </w:pPr>
            <w:r>
              <w:t xml:space="preserve"> 8.700,00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28/07/2016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86C" w:rsidRDefault="00C7786C" w:rsidP="0024645F">
      <w:pPr>
        <w:spacing w:after="0" w:line="240" w:lineRule="auto"/>
      </w:pPr>
      <w:r>
        <w:separator/>
      </w:r>
    </w:p>
  </w:endnote>
  <w:endnote w:type="continuationSeparator" w:id="0">
    <w:p w:rsidR="00C7786C" w:rsidRDefault="00C7786C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86C" w:rsidRDefault="00C7786C" w:rsidP="0024645F">
      <w:pPr>
        <w:spacing w:after="0" w:line="240" w:lineRule="auto"/>
      </w:pPr>
      <w:r>
        <w:separator/>
      </w:r>
    </w:p>
  </w:footnote>
  <w:footnote w:type="continuationSeparator" w:id="0">
    <w:p w:rsidR="00C7786C" w:rsidRDefault="00C7786C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94FEB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94FEB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3157107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536A95"/>
    <w:rsid w:val="0073498F"/>
    <w:rsid w:val="007D138B"/>
    <w:rsid w:val="007D6913"/>
    <w:rsid w:val="007F17E8"/>
    <w:rsid w:val="00844D1E"/>
    <w:rsid w:val="008C0D4F"/>
    <w:rsid w:val="009C1DF5"/>
    <w:rsid w:val="00A33F38"/>
    <w:rsid w:val="00A57EC6"/>
    <w:rsid w:val="00A94FEB"/>
    <w:rsid w:val="00A97DDE"/>
    <w:rsid w:val="00AA69C6"/>
    <w:rsid w:val="00B27989"/>
    <w:rsid w:val="00C4633A"/>
    <w:rsid w:val="00C73AC6"/>
    <w:rsid w:val="00C7786C"/>
    <w:rsid w:val="00D815AD"/>
    <w:rsid w:val="00DD31D1"/>
    <w:rsid w:val="00DE4FFA"/>
    <w:rsid w:val="00EF2687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1172</Characters>
  <Application>Microsoft Office Word</Application>
  <DocSecurity>0</DocSecurity>
  <Lines>9</Lines>
  <Paragraphs>2</Paragraphs>
  <ScaleCrop>false</ScaleCrop>
  <Company>....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2016-08-01T18:38:00Z</dcterms:created>
  <dcterms:modified xsi:type="dcterms:W3CDTF">2016-08-01T18:38:00Z</dcterms:modified>
</cp:coreProperties>
</file>