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B" w:rsidRPr="0058184B" w:rsidRDefault="0058184B" w:rsidP="0058184B">
      <w:pPr>
        <w:jc w:val="center"/>
        <w:rPr>
          <w:b/>
        </w:rPr>
      </w:pPr>
      <w:r w:rsidRPr="0058184B">
        <w:rPr>
          <w:b/>
        </w:rPr>
        <w:t xml:space="preserve">REGULAMENTO 43º CORRIDA RÚSTICA 1º DE MAIO </w:t>
      </w:r>
      <w:proofErr w:type="gramStart"/>
      <w:r w:rsidRPr="0058184B">
        <w:rPr>
          <w:b/>
        </w:rPr>
        <w:t xml:space="preserve">“ </w:t>
      </w:r>
      <w:proofErr w:type="gramEnd"/>
      <w:r w:rsidRPr="0058184B">
        <w:rPr>
          <w:b/>
        </w:rPr>
        <w:t>WILSON BUCH”</w:t>
      </w:r>
    </w:p>
    <w:p w:rsidR="0058184B" w:rsidRDefault="0058184B"/>
    <w:p w:rsidR="00A86753" w:rsidRPr="0058184B" w:rsidRDefault="00A86753">
      <w:pPr>
        <w:rPr>
          <w:b/>
        </w:rPr>
      </w:pPr>
      <w:r w:rsidRPr="0058184B">
        <w:rPr>
          <w:b/>
        </w:rPr>
        <w:t>01</w:t>
      </w:r>
      <w:r w:rsidR="00B10E58" w:rsidRPr="0058184B">
        <w:rPr>
          <w:b/>
        </w:rPr>
        <w:t>-</w:t>
      </w:r>
      <w:r w:rsidRPr="0058184B">
        <w:rPr>
          <w:b/>
        </w:rPr>
        <w:t xml:space="preserve"> INSCRIÇÃO- 43° CORRIDA RÚSTICA</w:t>
      </w:r>
    </w:p>
    <w:p w:rsidR="00A86753" w:rsidRDefault="00A86753">
      <w:r>
        <w:t>As inscrições para a 43° Corrida Rústica 1° de Maio “Wilson Buch” serão gratuitas.</w:t>
      </w:r>
    </w:p>
    <w:p w:rsidR="00A86753" w:rsidRDefault="00A86753">
      <w:r>
        <w:t>A inscrição deverá ser preenchida pelo atleta, assumindo total responsabilidade pelo seu estado de saúde, e poderá ser realizada diretamente no Departamento Municipal</w:t>
      </w:r>
      <w:proofErr w:type="gramStart"/>
      <w:r>
        <w:t xml:space="preserve">  </w:t>
      </w:r>
      <w:proofErr w:type="gramEnd"/>
      <w:r>
        <w:t xml:space="preserve">de Esportes ou pelo site </w:t>
      </w:r>
      <w:hyperlink r:id="rId4" w:history="1">
        <w:r w:rsidRPr="0014062C">
          <w:rPr>
            <w:rStyle w:val="Hyperlink"/>
          </w:rPr>
          <w:t>www.mafra.sc.gov.br</w:t>
        </w:r>
      </w:hyperlink>
      <w:r>
        <w:t xml:space="preserve"> </w:t>
      </w:r>
      <w:r w:rsidR="0058184B">
        <w:t xml:space="preserve"> até o dia 26 de Abril as 17 horas, ou no dia da prova até as 7:30 </w:t>
      </w:r>
      <w:proofErr w:type="spellStart"/>
      <w:r w:rsidR="0058184B">
        <w:t>hs</w:t>
      </w:r>
      <w:proofErr w:type="spellEnd"/>
      <w:r>
        <w:t>.</w:t>
      </w:r>
    </w:p>
    <w:p w:rsidR="00A86753" w:rsidRDefault="00A86753">
      <w:r>
        <w:t>Não serão feitas inscrições após a data limite. Para a inscrição o atleta devera</w:t>
      </w:r>
      <w:proofErr w:type="gramStart"/>
      <w:r>
        <w:t xml:space="preserve">  </w:t>
      </w:r>
      <w:proofErr w:type="gramEnd"/>
      <w:r>
        <w:t>comprovar a sua idade através da carteira de identidade.</w:t>
      </w:r>
    </w:p>
    <w:p w:rsidR="00B10E58" w:rsidRDefault="00A86753">
      <w:r>
        <w:t xml:space="preserve">O chip e os números poderão ser retirados no dia </w:t>
      </w:r>
      <w:r w:rsidR="0058184B">
        <w:t xml:space="preserve">30 de Abril das 14 às 22 horas na </w:t>
      </w:r>
      <w:proofErr w:type="gramStart"/>
      <w:r w:rsidR="0058184B">
        <w:t>praça</w:t>
      </w:r>
      <w:proofErr w:type="gramEnd"/>
      <w:r w:rsidR="0058184B">
        <w:t xml:space="preserve"> dos Bancos ou no dia das 5 as 07:30 </w:t>
      </w:r>
      <w:proofErr w:type="spellStart"/>
      <w:r w:rsidR="0058184B">
        <w:t>hs</w:t>
      </w:r>
      <w:proofErr w:type="spellEnd"/>
      <w:r w:rsidR="0058184B">
        <w:t xml:space="preserve"> no local da largada.</w:t>
      </w:r>
    </w:p>
    <w:p w:rsidR="00B10E58" w:rsidRDefault="00B10E58"/>
    <w:p w:rsidR="00B10E58" w:rsidRDefault="00B10E58">
      <w:r>
        <w:t>02-PERÍODO DE REALIZAÇÃO</w:t>
      </w:r>
    </w:p>
    <w:p w:rsidR="00B10E58" w:rsidRDefault="00B10E58">
      <w:r>
        <w:t>A 43° Corrida Rústica 1° de maio “Wilson Buch” será realizada dia 1° de maio de 2013 (terça-feira) e terá seu inicio às 8 horas com a largad</w:t>
      </w:r>
      <w:r w:rsidR="0058184B">
        <w:t xml:space="preserve">a das categorias menores a </w:t>
      </w:r>
      <w:proofErr w:type="gramStart"/>
      <w:r w:rsidR="0058184B">
        <w:t>às</w:t>
      </w:r>
      <w:proofErr w:type="gramEnd"/>
      <w:r w:rsidR="0058184B">
        <w:t xml:space="preserve"> 8:30 </w:t>
      </w:r>
      <w:r>
        <w:t>horas para as demais categorias.</w:t>
      </w:r>
    </w:p>
    <w:p w:rsidR="00B10E58" w:rsidRDefault="00B10E58"/>
    <w:p w:rsidR="00B10E58" w:rsidRDefault="00B10E58">
      <w:r>
        <w:t>03-Os atletas serão divididos nas seguintes categorias:</w:t>
      </w:r>
    </w:p>
    <w:p w:rsidR="00B10E58" w:rsidRDefault="00B10E58">
      <w:r>
        <w:t>“A” Principiante</w:t>
      </w:r>
      <w:proofErr w:type="gramStart"/>
      <w:r>
        <w:t xml:space="preserve">   </w:t>
      </w:r>
      <w:proofErr w:type="gramEnd"/>
      <w:r>
        <w:t xml:space="preserve">até 12 anos/masculino   </w:t>
      </w:r>
    </w:p>
    <w:p w:rsidR="00B10E58" w:rsidRDefault="00B10E58">
      <w:r>
        <w:t>“B” Principiante</w:t>
      </w:r>
      <w:proofErr w:type="gramStart"/>
      <w:r>
        <w:t xml:space="preserve">    </w:t>
      </w:r>
      <w:proofErr w:type="gramEnd"/>
      <w:r>
        <w:t>até 12/anos/feminino</w:t>
      </w:r>
    </w:p>
    <w:p w:rsidR="00B10E58" w:rsidRDefault="00B10E58">
      <w:r>
        <w:t>“C” Principiante</w:t>
      </w:r>
      <w:proofErr w:type="gramStart"/>
      <w:r>
        <w:t xml:space="preserve">    </w:t>
      </w:r>
      <w:proofErr w:type="gramEnd"/>
      <w:r>
        <w:t>até13 a 16 anos/masculino</w:t>
      </w:r>
    </w:p>
    <w:p w:rsidR="00B10E58" w:rsidRDefault="00B10E58">
      <w:r>
        <w:t>“D” Principiante</w:t>
      </w:r>
      <w:proofErr w:type="gramStart"/>
      <w:r>
        <w:t xml:space="preserve">    </w:t>
      </w:r>
      <w:proofErr w:type="gramEnd"/>
      <w:r>
        <w:t>até 13 a 16 anos feminino</w:t>
      </w:r>
    </w:p>
    <w:p w:rsidR="001C2AD0" w:rsidRDefault="00B10E58">
      <w:r>
        <w:t xml:space="preserve">“E”Adulto </w:t>
      </w:r>
      <w:r w:rsidR="001C2AD0">
        <w:t xml:space="preserve">               </w:t>
      </w:r>
      <w:r>
        <w:t>17 a 35</w:t>
      </w:r>
      <w:r w:rsidR="001C2AD0">
        <w:t xml:space="preserve"> anos/masculino</w:t>
      </w:r>
    </w:p>
    <w:p w:rsidR="001C2AD0" w:rsidRDefault="001C2AD0">
      <w:r>
        <w:t>“F” Adulta               17 a 35 anos/feminino</w:t>
      </w:r>
    </w:p>
    <w:p w:rsidR="001C2AD0" w:rsidRDefault="001C2AD0">
      <w:r>
        <w:t xml:space="preserve">“G”Máster </w:t>
      </w:r>
      <w:r w:rsidR="00B10E58">
        <w:t xml:space="preserve">             </w:t>
      </w:r>
      <w:r>
        <w:t>36 a 42 anos/masculino</w:t>
      </w:r>
    </w:p>
    <w:p w:rsidR="001C2AD0" w:rsidRDefault="001C2AD0">
      <w:r>
        <w:t xml:space="preserve">“H” Máster             36 a 50 anos/ feminino </w:t>
      </w:r>
    </w:p>
    <w:p w:rsidR="001C2AD0" w:rsidRDefault="001C2AD0">
      <w:r>
        <w:t xml:space="preserve">“I” </w:t>
      </w:r>
      <w:proofErr w:type="spellStart"/>
      <w:r>
        <w:t>Sênio</w:t>
      </w:r>
      <w:proofErr w:type="spellEnd"/>
      <w:r>
        <w:t xml:space="preserve">                  43 a 50 anos/masculino</w:t>
      </w:r>
    </w:p>
    <w:p w:rsidR="001C2AD0" w:rsidRDefault="001C2AD0">
      <w:r>
        <w:t>“J” Veteranas          51 em diante/feminino</w:t>
      </w:r>
      <w:r>
        <w:tab/>
      </w:r>
    </w:p>
    <w:p w:rsidR="001C2AD0" w:rsidRDefault="001C2AD0">
      <w:r>
        <w:t>“K” Veteranos         51 a 60 anos/masculino</w:t>
      </w:r>
    </w:p>
    <w:p w:rsidR="001C2AD0" w:rsidRDefault="001C2AD0">
      <w:r>
        <w:lastRenderedPageBreak/>
        <w:t>“L” Vovô                   61 anos em diante/masculino</w:t>
      </w:r>
    </w:p>
    <w:p w:rsidR="001C2AD0" w:rsidRDefault="001C2AD0"/>
    <w:p w:rsidR="001C2AD0" w:rsidRDefault="001C2AD0">
      <w:r>
        <w:t>04-REGULAMENTO</w:t>
      </w:r>
    </w:p>
    <w:p w:rsidR="00B602BE" w:rsidRDefault="001C2AD0">
      <w:r>
        <w:t>A inscrição</w:t>
      </w:r>
      <w:proofErr w:type="gramStart"/>
      <w:r>
        <w:t xml:space="preserve">  </w:t>
      </w:r>
      <w:proofErr w:type="gramEnd"/>
      <w:r>
        <w:t>do atleta na prova implica na sua aceitação do regulamento que deve ser lido por completo, e no seu total entendimento,</w:t>
      </w:r>
      <w:r w:rsidR="00B602BE">
        <w:t xml:space="preserve"> devendo qualquer dúvida ser esclarecida junto à Comissão  Organizadora.</w:t>
      </w:r>
    </w:p>
    <w:p w:rsidR="00B602BE" w:rsidRDefault="00B602BE">
      <w:r>
        <w:t>É proibida a ultrapassagem dentro do funil de chegada, implicando inversão das posições caso ocorra.</w:t>
      </w:r>
    </w:p>
    <w:p w:rsidR="00B602BE" w:rsidRDefault="00B602BE">
      <w:r>
        <w:t>Os atletas obrigatoriamente deverão trajar uniformes adequados</w:t>
      </w:r>
      <w:r w:rsidR="00B10E58">
        <w:t xml:space="preserve"> </w:t>
      </w:r>
      <w:r>
        <w:t xml:space="preserve">à prática esportiva e não será permitida a ajuda </w:t>
      </w:r>
      <w:r w:rsidR="0058184B">
        <w:t xml:space="preserve">externa, </w:t>
      </w:r>
      <w:r>
        <w:t>exceto fornecimento de água.</w:t>
      </w:r>
    </w:p>
    <w:p w:rsidR="00B602BE" w:rsidRDefault="00B602BE">
      <w:r>
        <w:t>Durante a prova haverá três postos de estabelecimento de água.</w:t>
      </w:r>
    </w:p>
    <w:p w:rsidR="00B602BE" w:rsidRDefault="00B602BE">
      <w:r>
        <w:t>Para o atleta subir ao pódio de premiação, deverá estar devidamente</w:t>
      </w:r>
      <w:r w:rsidR="00B10E58">
        <w:t xml:space="preserve"> </w:t>
      </w:r>
      <w:r>
        <w:t>uniformizado o com a vestimenta que utilizou durante a prova, não podendo em qualquer</w:t>
      </w:r>
      <w:proofErr w:type="gramStart"/>
      <w:r>
        <w:t xml:space="preserve">  </w:t>
      </w:r>
      <w:proofErr w:type="gramEnd"/>
      <w:r>
        <w:t>hipótese se apresentar com o tórax nu ou portando objetos inadequados.</w:t>
      </w:r>
    </w:p>
    <w:p w:rsidR="00B602BE" w:rsidRDefault="00B602BE">
      <w:r>
        <w:t>Se for utilizada a cronometragem manual, cada atleta receberá duas senhas.</w:t>
      </w:r>
    </w:p>
    <w:p w:rsidR="00D96C0C" w:rsidRDefault="00B602BE">
      <w:r>
        <w:t>Uma senha deverá ser entregue</w:t>
      </w:r>
      <w:proofErr w:type="gramStart"/>
      <w:r w:rsidR="00B10E58">
        <w:t xml:space="preserve">   </w:t>
      </w:r>
      <w:proofErr w:type="gramEnd"/>
      <w:r>
        <w:t>ao responsável no final do funil de chegada  e a</w:t>
      </w:r>
      <w:r w:rsidR="00D96C0C">
        <w:t xml:space="preserve"> outra caixa coletora, em um ponto específico da corrida.</w:t>
      </w:r>
    </w:p>
    <w:p w:rsidR="00D96C0C" w:rsidRDefault="00D96C0C">
      <w:r>
        <w:t>A 43° Corrida Rústica 1° de Maio “Wilson Buch” será realizada com qualquer condição climática, desde que não coloque em risco a segurança dos participantes.</w:t>
      </w:r>
    </w:p>
    <w:p w:rsidR="00D96C0C" w:rsidRDefault="00D96C0C">
      <w:r>
        <w:t>Decisão e condição serão julgadas pela Comissão Organizadora.</w:t>
      </w:r>
    </w:p>
    <w:p w:rsidR="00D96C0C" w:rsidRDefault="00D96C0C">
      <w:r>
        <w:t xml:space="preserve">O resultado oficial será divulgado no site </w:t>
      </w:r>
      <w:hyperlink r:id="rId5" w:history="1">
        <w:r w:rsidRPr="0014062C">
          <w:rPr>
            <w:rStyle w:val="Hyperlink"/>
          </w:rPr>
          <w:t>www.mafra.sc.gov.br</w:t>
        </w:r>
      </w:hyperlink>
      <w:r>
        <w:t>, em até 72</w:t>
      </w:r>
      <w:proofErr w:type="gramStart"/>
      <w:r w:rsidR="00B10E58">
        <w:t xml:space="preserve"> </w:t>
      </w:r>
      <w:r>
        <w:t xml:space="preserve"> </w:t>
      </w:r>
      <w:proofErr w:type="gramEnd"/>
      <w:r>
        <w:t>horas após a prova.</w:t>
      </w:r>
    </w:p>
    <w:p w:rsidR="0058184B" w:rsidRDefault="0058184B">
      <w:r>
        <w:t xml:space="preserve">O chip e os números poderão ser retirados no dia 30 de Abril das 14 às 22 horas na </w:t>
      </w:r>
      <w:proofErr w:type="gramStart"/>
      <w:r>
        <w:t>praça</w:t>
      </w:r>
      <w:proofErr w:type="gramEnd"/>
      <w:r>
        <w:t xml:space="preserve"> dos Bancos ou no dia das 5 as 07:30 </w:t>
      </w:r>
      <w:proofErr w:type="spellStart"/>
      <w:r>
        <w:t>hs</w:t>
      </w:r>
      <w:proofErr w:type="spellEnd"/>
      <w:r>
        <w:t xml:space="preserve"> no local da largada</w:t>
      </w:r>
    </w:p>
    <w:p w:rsidR="00D96C0C" w:rsidRDefault="00D96C0C">
      <w:r>
        <w:t>Todos os atletas deveram cumprir</w:t>
      </w:r>
      <w:proofErr w:type="gramStart"/>
      <w:r>
        <w:t xml:space="preserve">  </w:t>
      </w:r>
      <w:proofErr w:type="gramEnd"/>
      <w:r>
        <w:t>a 43° Corrida Rústica 1°de Maio</w:t>
      </w:r>
      <w:r w:rsidR="00B10E58">
        <w:t xml:space="preserve"> </w:t>
      </w:r>
      <w:r>
        <w:t>“Wilson Buch” no</w:t>
      </w:r>
      <w:r w:rsidR="00B10E58">
        <w:t xml:space="preserve"> </w:t>
      </w:r>
      <w:r>
        <w:t>tempo máximo</w:t>
      </w:r>
      <w:r w:rsidR="00B10E58">
        <w:t xml:space="preserve"> </w:t>
      </w:r>
      <w:r>
        <w:t>de 2 horas.</w:t>
      </w:r>
    </w:p>
    <w:p w:rsidR="00750B66" w:rsidRDefault="00D96C0C">
      <w:r>
        <w:t>A Comissão</w:t>
      </w:r>
      <w:proofErr w:type="gramStart"/>
      <w:r w:rsidR="00B10E58">
        <w:t xml:space="preserve">  </w:t>
      </w:r>
      <w:proofErr w:type="gramEnd"/>
      <w:r>
        <w:t xml:space="preserve">Organizadora não se responsabilizará </w:t>
      </w:r>
      <w:r w:rsidR="00750B66">
        <w:t>por</w:t>
      </w:r>
      <w:r>
        <w:t xml:space="preserve"> acidente</w:t>
      </w:r>
      <w:r w:rsidR="00750B66">
        <w:t xml:space="preserve"> que venha acontecer com os participantes antes, durante e após o termino da prova.</w:t>
      </w:r>
    </w:p>
    <w:p w:rsidR="00750B66" w:rsidRDefault="00750B66">
      <w:r>
        <w:t>Contudo todas as medidas</w:t>
      </w:r>
      <w:proofErr w:type="gramStart"/>
      <w:r>
        <w:t xml:space="preserve"> </w:t>
      </w:r>
      <w:r w:rsidR="00D96C0C">
        <w:t xml:space="preserve"> </w:t>
      </w:r>
      <w:proofErr w:type="gramEnd"/>
      <w:r>
        <w:t>de segurança serão tomadas, inclusive assistência médica que estará de prontidão no local da competição.</w:t>
      </w:r>
    </w:p>
    <w:p w:rsidR="0058184B" w:rsidRDefault="0058184B"/>
    <w:p w:rsidR="0058184B" w:rsidRDefault="0058184B"/>
    <w:p w:rsidR="0058184B" w:rsidRDefault="0058184B"/>
    <w:p w:rsidR="00750B66" w:rsidRDefault="00750B66">
      <w:r>
        <w:lastRenderedPageBreak/>
        <w:t>05-DA PREMIAÇÃO</w:t>
      </w:r>
    </w:p>
    <w:tbl>
      <w:tblPr>
        <w:tblStyle w:val="ListaMdia2-nfase1"/>
        <w:tblW w:w="5000" w:type="pct"/>
        <w:tblLook w:val="04A0"/>
      </w:tblPr>
      <w:tblGrid>
        <w:gridCol w:w="1427"/>
        <w:gridCol w:w="627"/>
        <w:gridCol w:w="854"/>
        <w:gridCol w:w="331"/>
        <w:gridCol w:w="1149"/>
        <w:gridCol w:w="1482"/>
        <w:gridCol w:w="2850"/>
      </w:tblGrid>
      <w:tr w:rsidR="00850AE3" w:rsidTr="00850AE3">
        <w:trPr>
          <w:cnfStyle w:val="100000000000"/>
        </w:trPr>
        <w:tc>
          <w:tcPr>
            <w:cnfStyle w:val="001000000100"/>
            <w:tcW w:w="1178" w:type="pct"/>
            <w:gridSpan w:val="2"/>
            <w:noWrap/>
          </w:tcPr>
          <w:p w:rsidR="00750B66" w:rsidRDefault="00750B66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CATEGORIAS</w:t>
            </w:r>
          </w:p>
        </w:tc>
        <w:tc>
          <w:tcPr>
            <w:tcW w:w="679" w:type="pct"/>
            <w:gridSpan w:val="2"/>
          </w:tcPr>
          <w:p w:rsidR="00750B66" w:rsidRDefault="00750B6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DISTÂNCIA</w:t>
            </w:r>
          </w:p>
        </w:tc>
        <w:tc>
          <w:tcPr>
            <w:tcW w:w="659" w:type="pct"/>
          </w:tcPr>
          <w:p w:rsidR="00750B66" w:rsidRDefault="00750B6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SEXO</w:t>
            </w:r>
          </w:p>
        </w:tc>
        <w:tc>
          <w:tcPr>
            <w:tcW w:w="2484" w:type="pct"/>
            <w:gridSpan w:val="2"/>
          </w:tcPr>
          <w:p w:rsidR="00750B66" w:rsidRDefault="00750B66" w:rsidP="00750B66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PREMIAÇÃO</w:t>
            </w:r>
          </w:p>
        </w:tc>
      </w:tr>
      <w:tr w:rsidR="00850AE3" w:rsidTr="00850AE3">
        <w:trPr>
          <w:cnfStyle w:val="000000100000"/>
        </w:trPr>
        <w:tc>
          <w:tcPr>
            <w:cnfStyle w:val="001000000000"/>
            <w:tcW w:w="1178" w:type="pct"/>
            <w:gridSpan w:val="2"/>
            <w:noWrap/>
          </w:tcPr>
          <w:p w:rsidR="00750B66" w:rsidRDefault="00750B6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“A” “B” “C” “D”</w:t>
            </w:r>
          </w:p>
        </w:tc>
        <w:tc>
          <w:tcPr>
            <w:tcW w:w="679" w:type="pct"/>
            <w:gridSpan w:val="2"/>
          </w:tcPr>
          <w:p w:rsidR="00750B66" w:rsidRDefault="0058184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2.5</w:t>
            </w:r>
            <w:r w:rsidR="00750B66">
              <w:rPr>
                <w:rFonts w:asciiTheme="minorHAnsi" w:eastAsiaTheme="minorEastAsia" w:hAnsiTheme="minorHAnsi" w:cstheme="minorBidi"/>
                <w:color w:val="auto"/>
              </w:rPr>
              <w:t>00m</w:t>
            </w:r>
          </w:p>
        </w:tc>
        <w:tc>
          <w:tcPr>
            <w:tcW w:w="659" w:type="pct"/>
          </w:tcPr>
          <w:p w:rsidR="00750B66" w:rsidRDefault="00750B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M/F</w:t>
            </w:r>
          </w:p>
        </w:tc>
        <w:tc>
          <w:tcPr>
            <w:tcW w:w="2484" w:type="pct"/>
            <w:gridSpan w:val="2"/>
          </w:tcPr>
          <w:p w:rsidR="00750B66" w:rsidRDefault="00750B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1° lugar ao 10° lugar medalhas</w:t>
            </w:r>
          </w:p>
        </w:tc>
      </w:tr>
      <w:tr w:rsidR="00850AE3" w:rsidTr="00850AE3">
        <w:tc>
          <w:tcPr>
            <w:cnfStyle w:val="001000000000"/>
            <w:tcW w:w="1178" w:type="pct"/>
            <w:gridSpan w:val="2"/>
            <w:noWrap/>
          </w:tcPr>
          <w:p w:rsidR="00750B66" w:rsidRDefault="00750B6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“E” “F” “G” “H” “I”</w:t>
            </w:r>
          </w:p>
          <w:p w:rsidR="00750B66" w:rsidRDefault="00750B6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“J” “K” “L”</w:t>
            </w:r>
          </w:p>
          <w:p w:rsidR="00750B66" w:rsidRDefault="00750B66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79" w:type="pct"/>
            <w:gridSpan w:val="2"/>
          </w:tcPr>
          <w:p w:rsidR="00750B66" w:rsidRDefault="00750B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10.000 m</w:t>
            </w:r>
          </w:p>
        </w:tc>
        <w:tc>
          <w:tcPr>
            <w:tcW w:w="659" w:type="pct"/>
          </w:tcPr>
          <w:p w:rsidR="00750B66" w:rsidRDefault="00750B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M/F</w:t>
            </w:r>
          </w:p>
        </w:tc>
        <w:tc>
          <w:tcPr>
            <w:tcW w:w="2484" w:type="pct"/>
            <w:gridSpan w:val="2"/>
          </w:tcPr>
          <w:p w:rsidR="00750B66" w:rsidRDefault="00750B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1°lugar</w:t>
            </w:r>
            <w:r w:rsidR="00850AE3">
              <w:rPr>
                <w:rFonts w:asciiTheme="minorHAnsi" w:eastAsiaTheme="minorEastAsia" w:hAnsiTheme="minorHAnsi" w:cstheme="minorBidi"/>
                <w:color w:val="auto"/>
              </w:rPr>
              <w:t xml:space="preserve"> R$ 500,00+troféu</w:t>
            </w:r>
          </w:p>
          <w:p w:rsidR="00850AE3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2° lugar R$ 300,00+troféu</w:t>
            </w:r>
          </w:p>
          <w:p w:rsidR="00850AE3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3°lugar R$ 200,00+troféu</w:t>
            </w:r>
          </w:p>
          <w:p w:rsidR="00850AE3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4° 5° e 6° lugar medalhas</w:t>
            </w:r>
          </w:p>
        </w:tc>
      </w:tr>
      <w:tr w:rsidR="00850AE3" w:rsidTr="00850AE3">
        <w:trPr>
          <w:cnfStyle w:val="000000100000"/>
        </w:trPr>
        <w:tc>
          <w:tcPr>
            <w:cnfStyle w:val="001000000000"/>
            <w:tcW w:w="1178" w:type="pct"/>
            <w:gridSpan w:val="2"/>
            <w:noWrap/>
          </w:tcPr>
          <w:p w:rsidR="00750B66" w:rsidRDefault="00850AE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Campeão geral</w:t>
            </w:r>
          </w:p>
        </w:tc>
        <w:tc>
          <w:tcPr>
            <w:tcW w:w="679" w:type="pct"/>
            <w:gridSpan w:val="2"/>
          </w:tcPr>
          <w:p w:rsidR="00750B66" w:rsidRDefault="00850AE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10.000m</w:t>
            </w:r>
          </w:p>
        </w:tc>
        <w:tc>
          <w:tcPr>
            <w:tcW w:w="659" w:type="pct"/>
          </w:tcPr>
          <w:p w:rsidR="00750B66" w:rsidRDefault="00750B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484" w:type="pct"/>
            <w:gridSpan w:val="2"/>
          </w:tcPr>
          <w:p w:rsidR="00850AE3" w:rsidRDefault="00850AE3" w:rsidP="00850AE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R$ 1.500,00</w:t>
            </w:r>
          </w:p>
        </w:tc>
      </w:tr>
      <w:tr w:rsidR="00850AE3" w:rsidTr="00850AE3">
        <w:tc>
          <w:tcPr>
            <w:cnfStyle w:val="001000000000"/>
            <w:tcW w:w="1178" w:type="pct"/>
            <w:gridSpan w:val="2"/>
            <w:noWrap/>
          </w:tcPr>
          <w:p w:rsidR="00750B66" w:rsidRDefault="00850AE3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Riomafrense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Melhor</w:t>
            </w:r>
          </w:p>
        </w:tc>
        <w:tc>
          <w:tcPr>
            <w:tcW w:w="679" w:type="pct"/>
            <w:gridSpan w:val="2"/>
          </w:tcPr>
          <w:p w:rsidR="00750B66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10.000m</w:t>
            </w:r>
          </w:p>
        </w:tc>
        <w:tc>
          <w:tcPr>
            <w:tcW w:w="659" w:type="pct"/>
          </w:tcPr>
          <w:p w:rsidR="00750B66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M/F</w:t>
            </w:r>
          </w:p>
        </w:tc>
        <w:tc>
          <w:tcPr>
            <w:tcW w:w="2484" w:type="pct"/>
            <w:gridSpan w:val="2"/>
          </w:tcPr>
          <w:p w:rsidR="00750B66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R$ 500,00</w:t>
            </w:r>
          </w:p>
        </w:tc>
      </w:tr>
      <w:tr w:rsidR="00850AE3" w:rsidTr="00043E5F">
        <w:trPr>
          <w:gridAfter w:val="1"/>
          <w:cnfStyle w:val="000000100000"/>
          <w:wAfter w:w="1634" w:type="pct"/>
        </w:trPr>
        <w:tc>
          <w:tcPr>
            <w:cnfStyle w:val="001000000000"/>
            <w:tcW w:w="818" w:type="pct"/>
            <w:noWrap/>
          </w:tcPr>
          <w:p w:rsidR="00850AE3" w:rsidRDefault="00850AE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Colocado (a)</w:t>
            </w:r>
          </w:p>
        </w:tc>
        <w:tc>
          <w:tcPr>
            <w:tcW w:w="849" w:type="pct"/>
            <w:gridSpan w:val="2"/>
          </w:tcPr>
          <w:p w:rsidR="00850AE3" w:rsidRDefault="00850AE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gridSpan w:val="2"/>
          </w:tcPr>
          <w:p w:rsidR="00850AE3" w:rsidRDefault="00850AE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850AE3" w:rsidRDefault="00850AE3" w:rsidP="00850AE3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50AE3" w:rsidTr="00043E5F">
        <w:trPr>
          <w:gridAfter w:val="1"/>
          <w:wAfter w:w="1634" w:type="pct"/>
        </w:trPr>
        <w:tc>
          <w:tcPr>
            <w:cnfStyle w:val="001000000000"/>
            <w:tcW w:w="818" w:type="pct"/>
            <w:noWrap/>
          </w:tcPr>
          <w:p w:rsidR="00850AE3" w:rsidRDefault="00850AE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Participante</w:t>
            </w:r>
          </w:p>
          <w:p w:rsidR="00850AE3" w:rsidRDefault="00850AE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Mais Idoso</w:t>
            </w:r>
          </w:p>
        </w:tc>
        <w:tc>
          <w:tcPr>
            <w:tcW w:w="849" w:type="pct"/>
            <w:gridSpan w:val="2"/>
          </w:tcPr>
          <w:p w:rsidR="00850AE3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10.00m</w:t>
            </w:r>
          </w:p>
        </w:tc>
        <w:tc>
          <w:tcPr>
            <w:tcW w:w="849" w:type="pct"/>
            <w:gridSpan w:val="2"/>
          </w:tcPr>
          <w:p w:rsidR="00850AE3" w:rsidRDefault="00850AE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M/F</w:t>
            </w:r>
          </w:p>
        </w:tc>
        <w:tc>
          <w:tcPr>
            <w:tcW w:w="850" w:type="pct"/>
          </w:tcPr>
          <w:p w:rsidR="00850AE3" w:rsidRDefault="00190BD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Troféu</w:t>
            </w:r>
          </w:p>
        </w:tc>
      </w:tr>
      <w:tr w:rsidR="00850AE3" w:rsidTr="00043E5F">
        <w:trPr>
          <w:gridAfter w:val="1"/>
          <w:cnfStyle w:val="000000100000"/>
          <w:wAfter w:w="1634" w:type="pct"/>
        </w:trPr>
        <w:tc>
          <w:tcPr>
            <w:cnfStyle w:val="001000000000"/>
            <w:tcW w:w="818" w:type="pct"/>
            <w:noWrap/>
          </w:tcPr>
          <w:p w:rsidR="00850AE3" w:rsidRDefault="00190B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Participante</w:t>
            </w:r>
          </w:p>
          <w:p w:rsidR="00190BD4" w:rsidRDefault="00190B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Mais Novo</w:t>
            </w:r>
          </w:p>
        </w:tc>
        <w:tc>
          <w:tcPr>
            <w:tcW w:w="849" w:type="pct"/>
            <w:gridSpan w:val="2"/>
          </w:tcPr>
          <w:p w:rsidR="00850AE3" w:rsidRDefault="00190BD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2.600m</w:t>
            </w:r>
          </w:p>
        </w:tc>
        <w:tc>
          <w:tcPr>
            <w:tcW w:w="849" w:type="pct"/>
            <w:gridSpan w:val="2"/>
          </w:tcPr>
          <w:p w:rsidR="00850AE3" w:rsidRDefault="00190BD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M/F</w:t>
            </w:r>
          </w:p>
        </w:tc>
        <w:tc>
          <w:tcPr>
            <w:tcW w:w="850" w:type="pct"/>
          </w:tcPr>
          <w:p w:rsidR="00850AE3" w:rsidRDefault="00190BD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Troféu</w:t>
            </w:r>
          </w:p>
        </w:tc>
      </w:tr>
    </w:tbl>
    <w:p w:rsidR="00A86753" w:rsidRDefault="00A86753"/>
    <w:p w:rsidR="00190BD4" w:rsidRDefault="00190BD4"/>
    <w:p w:rsidR="00190BD4" w:rsidRDefault="00190BD4">
      <w:r>
        <w:t xml:space="preserve">PARÁGRAFO PRIMEIRO: O campeão geral da prova, independente da categoria, receberá o premio maior, no valor de R$ 1.500,00(hum mil e quinhentos reais) e NÃO PARTICIPARÁ DA </w:t>
      </w:r>
      <w:r w:rsidR="00803830">
        <w:t>PREMIAÇÃO</w:t>
      </w:r>
      <w:r>
        <w:t xml:space="preserve"> EM DINHEIRO NA SUA CATEGORIA.</w:t>
      </w:r>
    </w:p>
    <w:p w:rsidR="00803830" w:rsidRDefault="00190BD4">
      <w:r>
        <w:t>PARÁGRAFO SEGUNDO: Ao preencher a ficha de inscrição o atleta declara</w:t>
      </w:r>
      <w:r w:rsidR="00803830">
        <w:t xml:space="preserve"> que concorda e que o mesmo participará da prova por livre e espontânea vontade, isentando de </w:t>
      </w:r>
      <w:proofErr w:type="gramStart"/>
      <w:r w:rsidR="00803830">
        <w:t>quaisquer responsabilidade</w:t>
      </w:r>
      <w:proofErr w:type="gramEnd"/>
      <w:r w:rsidR="00803830">
        <w:t xml:space="preserve"> os organizadores, patrocinadores, apoiadores e realizadores do evento, em nome dele, atletas e de seus herdeiros.</w:t>
      </w:r>
    </w:p>
    <w:p w:rsidR="00190BD4" w:rsidRDefault="00803830">
      <w:r>
        <w:t>PARÁGRAFO TERCEIRO</w:t>
      </w:r>
      <w:proofErr w:type="gramStart"/>
      <w:r>
        <w:t xml:space="preserve">  :</w:t>
      </w:r>
      <w:proofErr w:type="gramEnd"/>
      <w:r>
        <w:t xml:space="preserve"> O atleta declara na sua inscrição que está saudável e treinou apropriamente para a prova.</w:t>
      </w:r>
    </w:p>
    <w:p w:rsidR="00803830" w:rsidRDefault="00803830">
      <w:r>
        <w:t xml:space="preserve">PARÁGRAFO </w:t>
      </w:r>
      <w:proofErr w:type="gramStart"/>
      <w:r>
        <w:t>QUARTO :</w:t>
      </w:r>
      <w:proofErr w:type="gramEnd"/>
      <w:r>
        <w:t xml:space="preserve"> O atleta está ciente de que deve consultar médico e professor de educação Física, especializado em preparar atletas para competições e em especial corridas de ruas.</w:t>
      </w:r>
    </w:p>
    <w:p w:rsidR="00803830" w:rsidRDefault="00803830">
      <w:r>
        <w:t>PARÁGRAFO QUINTO:</w:t>
      </w:r>
      <w:proofErr w:type="gramStart"/>
      <w:r>
        <w:t xml:space="preserve">  </w:t>
      </w:r>
      <w:proofErr w:type="gramEnd"/>
      <w:r>
        <w:t xml:space="preserve">Para participar é imprescindível que o atleta esteja inscrito oficialmente. Os atletas que não estiverem portando o número no </w:t>
      </w:r>
      <w:r w:rsidR="0058184B">
        <w:t>peito,</w:t>
      </w:r>
      <w:r>
        <w:t xml:space="preserve"> não serão autorizados a participar da prova</w:t>
      </w:r>
    </w:p>
    <w:p w:rsidR="00803830" w:rsidRDefault="00803830"/>
    <w:p w:rsidR="00803830" w:rsidRDefault="00803830">
      <w:r>
        <w:t xml:space="preserve">PARÁGRAFO </w:t>
      </w:r>
      <w:proofErr w:type="gramStart"/>
      <w:r>
        <w:t>SEXTO :</w:t>
      </w:r>
      <w:proofErr w:type="gramEnd"/>
      <w:r>
        <w:t xml:space="preserve">  A organização não tem responsabilidade sobre o atendimento médico, no entanto haverá serviço emergencial aos atletas e uma ambulância estará disponível </w:t>
      </w:r>
      <w:proofErr w:type="spellStart"/>
      <w:r>
        <w:t>paea</w:t>
      </w:r>
      <w:proofErr w:type="spellEnd"/>
      <w:r>
        <w:t xml:space="preserve"> remoção dos atletas caso seja necessária.</w:t>
      </w:r>
    </w:p>
    <w:p w:rsidR="00803830" w:rsidRDefault="00803830"/>
    <w:p w:rsidR="0058184B" w:rsidRDefault="0058184B"/>
    <w:p w:rsidR="0058184B" w:rsidRDefault="0058184B"/>
    <w:p w:rsidR="0058184B" w:rsidRDefault="0058184B"/>
    <w:p w:rsidR="00803830" w:rsidRDefault="00803830">
      <w:r>
        <w:t>06-DO APOIO</w:t>
      </w:r>
    </w:p>
    <w:p w:rsidR="00803830" w:rsidRDefault="00803830">
      <w:r>
        <w:t xml:space="preserve"> A 43º Corrida Rústica 1º de Maio </w:t>
      </w:r>
      <w:proofErr w:type="gramStart"/>
      <w:r>
        <w:t xml:space="preserve">“ </w:t>
      </w:r>
      <w:proofErr w:type="gramEnd"/>
      <w:r>
        <w:t>Wilson Buch “ contará com o apoio das seguintes entidades:</w:t>
      </w:r>
    </w:p>
    <w:p w:rsidR="00803830" w:rsidRDefault="00803830">
      <w:r>
        <w:t xml:space="preserve">- 5º RCC </w:t>
      </w:r>
      <w:proofErr w:type="gramStart"/>
      <w:r>
        <w:t xml:space="preserve">( </w:t>
      </w:r>
      <w:proofErr w:type="gramEnd"/>
      <w:r>
        <w:t>5º Batalhão de Carros e Combate );</w:t>
      </w:r>
    </w:p>
    <w:p w:rsidR="00803830" w:rsidRDefault="00803830">
      <w:r>
        <w:t>- universidade do Contestado: Curso de Fisioterapia e Educação Física;</w:t>
      </w:r>
    </w:p>
    <w:p w:rsidR="00803830" w:rsidRDefault="00803830">
      <w:r>
        <w:t>- Secretaria Municipal de Saúde;</w:t>
      </w:r>
    </w:p>
    <w:p w:rsidR="00803830" w:rsidRDefault="00803830">
      <w:r>
        <w:t>- Polícia Militar de Mafra;</w:t>
      </w:r>
    </w:p>
    <w:p w:rsidR="00803830" w:rsidRDefault="0058184B">
      <w:r>
        <w:t>-</w:t>
      </w:r>
      <w:r w:rsidR="00803830">
        <w:t>Corpo de bombeiros de Mafra;</w:t>
      </w:r>
    </w:p>
    <w:p w:rsidR="00803830" w:rsidRDefault="0058184B">
      <w:r>
        <w:t>-</w:t>
      </w:r>
      <w:r w:rsidR="00803830">
        <w:t>Secretaria de Desenvolvimento urbano;</w:t>
      </w:r>
    </w:p>
    <w:p w:rsidR="00803830" w:rsidRDefault="00803830">
      <w:r>
        <w:t>- Barão de Antonina de Mafra: Curso de Magistério</w:t>
      </w:r>
    </w:p>
    <w:p w:rsidR="0058184B" w:rsidRDefault="0058184B">
      <w:r>
        <w:t>- Secretaria de Educação</w:t>
      </w:r>
    </w:p>
    <w:sectPr w:rsidR="0058184B" w:rsidSect="009E1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753"/>
    <w:rsid w:val="00190BD4"/>
    <w:rsid w:val="001C2AD0"/>
    <w:rsid w:val="004774C7"/>
    <w:rsid w:val="0058184B"/>
    <w:rsid w:val="0072003D"/>
    <w:rsid w:val="00750B66"/>
    <w:rsid w:val="00803830"/>
    <w:rsid w:val="00850AE3"/>
    <w:rsid w:val="009E1675"/>
    <w:rsid w:val="00A86753"/>
    <w:rsid w:val="00A8778A"/>
    <w:rsid w:val="00B10E58"/>
    <w:rsid w:val="00B602BE"/>
    <w:rsid w:val="00D9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6753"/>
    <w:rPr>
      <w:color w:val="0000FF" w:themeColor="hyperlink"/>
      <w:u w:val="single"/>
    </w:rPr>
  </w:style>
  <w:style w:type="table" w:styleId="ListaMdia2-nfase1">
    <w:name w:val="Medium List 2 Accent 1"/>
    <w:basedOn w:val="Tabelanormal"/>
    <w:uiPriority w:val="66"/>
    <w:rsid w:val="00750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fra.sc.gov.br" TargetMode="External"/><Relationship Id="rId4" Type="http://schemas.openxmlformats.org/officeDocument/2006/relationships/hyperlink" Target="http://www.maf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joyce</cp:lastModifiedBy>
  <cp:revision>2</cp:revision>
  <dcterms:created xsi:type="dcterms:W3CDTF">2013-04-15T13:01:00Z</dcterms:created>
  <dcterms:modified xsi:type="dcterms:W3CDTF">2013-04-15T13:01:00Z</dcterms:modified>
</cp:coreProperties>
</file>