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9E77D7" w:rsidRDefault="009E77D7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motoneta e acessórios destinados a Vigilância Epidemiológica da Secretaria Municipal de Saúde, através do Fundo Municipal de Saúde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042/2022</w:t>
      </w:r>
      <w:r w:rsidR="00111F12">
        <w:rPr>
          <w:rFonts w:ascii="Calibri" w:hAnsi="Calibri" w:cs="Arial Narrow"/>
        </w:rPr>
        <w:t xml:space="preserve">  </w:t>
      </w:r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144/2022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09/06/2022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09/06/2022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4C6CBC" w:rsidRDefault="008634A2">
      <w:r>
        <w:rPr>
          <w:rFonts w:ascii="Calibri" w:hAnsi="Calibri" w:cs="Arial Narrow"/>
          <w:b/>
        </w:rPr>
        <w:t xml:space="preserve"> 11707 - MARCOS FERRARI 06690714985 (33.008.679/0001-14)</w:t>
      </w:r>
    </w:p>
    <w:tbl>
      <w:tblPr>
        <w:tblW w:w="0" w:type="auto"/>
        <w:tblLook w:val="04A0"/>
      </w:tblPr>
      <w:tblGrid>
        <w:gridCol w:w="747"/>
        <w:gridCol w:w="2428"/>
        <w:gridCol w:w="905"/>
        <w:gridCol w:w="1404"/>
        <w:gridCol w:w="1298"/>
        <w:gridCol w:w="942"/>
        <w:gridCol w:w="996"/>
      </w:tblGrid>
      <w:tr w:rsidR="004C6C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4C6C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</w:rPr>
              <w:t>96568 - Capacetes para motociclistas com normas da ABNT aprovado pelo INMETRO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</w:rPr>
              <w:t>Pro Tork New Liberty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1.074,00</w:t>
            </w:r>
          </w:p>
        </w:tc>
      </w:tr>
      <w:tr w:rsidR="004C6C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</w:rPr>
              <w:t>96569 - Luvas Impermeáveis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</w:rPr>
              <w:t>Newmind B09JWLR5RB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408,00</w:t>
            </w:r>
          </w:p>
        </w:tc>
      </w:tr>
      <w:tr w:rsidR="004C6CB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</w:rPr>
              <w:t>96570 - Conjunto para chuva impermeável (Nylon Forrado)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</w:pPr>
            <w:r>
              <w:rPr>
                <w:rFonts w:ascii="Calibri" w:hAnsi="Calibri" w:cs="Arial Narrow"/>
              </w:rPr>
              <w:t>PANTANEIRO 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1.332,00</w:t>
            </w:r>
          </w:p>
        </w:tc>
      </w:tr>
      <w:tr w:rsidR="004C6CBC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BC" w:rsidRDefault="008634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2.814,00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09/06/2022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9E77D7" w:rsidRDefault="009E77D7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9E77D7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9E77D7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A2" w:rsidRDefault="008634A2" w:rsidP="0024645F">
      <w:pPr>
        <w:spacing w:after="0" w:line="240" w:lineRule="auto"/>
      </w:pPr>
      <w:r>
        <w:separator/>
      </w:r>
    </w:p>
  </w:endnote>
  <w:endnote w:type="continuationSeparator" w:id="0">
    <w:p w:rsidR="008634A2" w:rsidRDefault="008634A2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A2" w:rsidRDefault="008634A2" w:rsidP="0024645F">
      <w:pPr>
        <w:spacing w:after="0" w:line="240" w:lineRule="auto"/>
      </w:pPr>
      <w:r>
        <w:separator/>
      </w:r>
    </w:p>
  </w:footnote>
  <w:footnote w:type="continuationSeparator" w:id="0">
    <w:p w:rsidR="008634A2" w:rsidRDefault="008634A2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9E77D7" w:rsidRDefault="009E77D7" w:rsidP="009E77D7">
    <w:pPr>
      <w:pStyle w:val="Cabealho"/>
      <w:ind w:left="-567"/>
    </w:pPr>
    <w:r w:rsidRPr="009E77D7">
      <w:drawing>
        <wp:inline distT="0" distB="0" distL="0" distR="0">
          <wp:extent cx="6315700" cy="1200150"/>
          <wp:effectExtent l="0" t="0" r="0" b="0"/>
          <wp:docPr id="1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957" cy="1200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115A49"/>
    <w:rsid w:val="0024645F"/>
    <w:rsid w:val="002647C3"/>
    <w:rsid w:val="002E5F23"/>
    <w:rsid w:val="002E6205"/>
    <w:rsid w:val="0035322B"/>
    <w:rsid w:val="00402D15"/>
    <w:rsid w:val="00451557"/>
    <w:rsid w:val="004C6CBC"/>
    <w:rsid w:val="004E5201"/>
    <w:rsid w:val="00651303"/>
    <w:rsid w:val="0073498F"/>
    <w:rsid w:val="007D138B"/>
    <w:rsid w:val="007F17E8"/>
    <w:rsid w:val="00844D1E"/>
    <w:rsid w:val="008634A2"/>
    <w:rsid w:val="008C0D4F"/>
    <w:rsid w:val="009C1DF5"/>
    <w:rsid w:val="009E77D7"/>
    <w:rsid w:val="00A33F38"/>
    <w:rsid w:val="00A57EC6"/>
    <w:rsid w:val="00A97DDE"/>
    <w:rsid w:val="00AA69C6"/>
    <w:rsid w:val="00C4633A"/>
    <w:rsid w:val="00C73AC6"/>
    <w:rsid w:val="00CE0695"/>
    <w:rsid w:val="00D815AD"/>
    <w:rsid w:val="00DB3158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Company>....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2022-06-10T18:10:00Z</dcterms:created>
  <dcterms:modified xsi:type="dcterms:W3CDTF">2022-06-10T18:10:00Z</dcterms:modified>
</cp:coreProperties>
</file>