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hint="default"/>
          <w:lang w:val="pt-BR"/>
        </w:rPr>
        <w:drawing>
          <wp:inline distT="0" distB="0" distL="114300" distR="114300">
            <wp:extent cx="5845810" cy="1111885"/>
            <wp:effectExtent l="0" t="0" r="0" b="14605"/>
            <wp:docPr id="25" name="Imagem 25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25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581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para realizar transporte de pacientes a outros municípios via TFD (Tratamento Fora de Domicílio), através da Secretaria Municipal de Saúde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123/2022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405/2022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09/12/2022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13</w:t>
      </w:r>
      <w:r>
        <w:rPr>
          <w:rFonts w:ascii="Calibri" w:hAnsi="Calibri" w:cs="Arial Narrow"/>
          <w:b/>
        </w:rPr>
        <w:t>/12/2022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/>
    <w:p>
      <w:r>
        <w:rPr>
          <w:rFonts w:ascii="Calibri" w:hAnsi="Calibri" w:cs="Arial Narrow"/>
          <w:b/>
        </w:rPr>
        <w:t>
5249 - Expresso Mafrense Ltda (14.779.767/0001-75)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572"/>
        <w:gridCol w:w="905"/>
        <w:gridCol w:w="986"/>
        <w:gridCol w:w="1298"/>
        <w:gridCol w:w="942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95153 - LOCAÇÃO DE VEICULO, de passageiro, tipo carro, com motorista, capacidade mínima para 05 (pessoas sentadas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Com as seguintes especificações:  - Fabricação máxima de 05 (cinco) anos;  - Equipado com itens de conforto (Ar condicionado);  - Em perfeito estado de conservação, funcionamento e higiene;  - Profissional habilitado e devidamente uniformizado e identificado;  - Documentação regular completa;  - Seguro obrigatório, inclusive contra terceiros;  - Equipado com todos os itens de segurança, exigidos em legislação pertinente (em perfeito estado);  - Apoio técnico habilitado para atendimento de manutenção emergencial do veiculo.  - Emplacado ou regularizado e registrado junto ao DETRAN.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Pr�prio Pr�prio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2,69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215.200,00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95154 - LOCAÇÃO DE VEICULO, de passageiro, tipo van, com motorista, capacidade mínima para 16 lugares (pessoas sentadas)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Com as seguintes especificações:  - Fabricação máxima de 05 (cinco) anos;  - Equipado com itens de conforto (Ar condicionado, poltronas reclinável);  - Em perfeito estado de conservação, funcionamento e higiene;  - Profissional habilitado e devidamente uniformizado e identificado;  - Documentação regular completa;  - Seguro obrigatório, inclusive contra terceiros;  - Equipado com todos os itens de segurança, exigidos em legislação pertinente (em perfeito estado);  - Apoio técnico habilitado para atendimento de manutenção emergencial do veiculo.  - Emplacado ou regularizado e registrado junto ao DETRAN. - Veículo precisa apresentar autorização de viagem, tanto para interestadual e estadual, conforme normas da ANTT, DER - PR, DEINFRA-SC. - Vistoria em dia com ANTT.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Pr�prio Pr�prio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90.000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287.100,00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68798 - LOCAÇÃO DE VEICULO, de passageiro, tipo micro-ônibus, com motorista, capacidade mínima para 28 lugares (pessoas sentadas)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- Fabricação máxima de 10 (dez) anos;  - Equipado com itens de conforto (Ar condicionado, poltronas semi-leito reguláveis);  - Em perfeito estado de conservação, funcionamento e higiene;  - Profissional habilitado e devidamente uniformizado e identificado;  - Documentação regular completa;  - Seguro obrigatório e seguro total, inclusive contra terceiros;  - Equipado com todos os itens de segurança, exigidos em legislação pertinente (em perfeito estado);  - Apoio técnico habilitado para atendimento de manutenção emergencial do veiculo.  - Emplacado ou regularizado e registrado junto ao DETRAN. - Veículo precisa apresentar autorização de viagem, tanto para interestadual e estadual, conforme normas da ANTT, DER - PR, DEINFRA-SC. - Vistoria em dia com ANTT.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Pr�prio Pr�prio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4,46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89.200,00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68799 - LOCACAO DE VEICULO, de passageiro, tipo ônibus, com motorista, capacidade mínima para 46 lugares (pessoas sentadas)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- Fabricação máxima de 10 (dez) anos;  - Equipado com itens de conforto (Ar condicionado, poltronas semi-leito reguláveis);  - Em perfeito estado de conservação, funcionamento e higiene;  - Profissional habilitado e devidamente uniformizado e identificado;  - Documentação regular completa;  - Seguro obrigatório e seguro total, inclusive contra terceiros;  - Equipado com todos os itens de segurança, exigidos em legislação pertinente (em perfeito estado);  - Apoio técnico habilitado para atendimento de manutenção emergencial do veiculo.  - Emplacado ou regularizado e registrado junto ao DETRAN. - Veículo precisa apresentar autorização de viagem, tanto para interestadual e estadual, conforme normas da ANTT, DER - PR, DEINFRA-SC. - Vistoria em dia com ANTT.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Pr�prio Pr�prio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8,69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173.800,00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765.300,00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13</w:t>
      </w:r>
      <w:r>
        <w:rPr>
          <w:rFonts w:ascii="Calibri" w:hAnsi="Calibri" w:cs="Arial Narrow"/>
        </w:rPr>
        <w:t>/12/2022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Luiz Roberto da Costa Ceccon</w:t>
      </w:r>
      <w:bookmarkStart w:id="0" w:name="_GoBack"/>
      <w:bookmarkEnd w:id="0"/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3451A"/>
    <w:rsid w:val="2E432B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</TotalTime>
  <ScaleCrop>false</ScaleCrop>
  <LinksUpToDate>false</LinksUpToDate>
  <CharactersWithSpaces>1053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2022-12-13T17:29:43Z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4811574447954F1DAF49BCD97D63CCB1</vt:lpwstr>
  </property>
</Properties>
</file>