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bookmarkStart w:id="0" w:name="_GoBack"/>
      <w:bookmarkEnd w:id="0"/>
      <w:r>
        <w:drawing>
          <wp:inline distT="0" distB="0" distL="114300" distR="114300">
            <wp:extent cx="5641975" cy="1073150"/>
            <wp:effectExtent l="0" t="0" r="0" b="14605"/>
            <wp:docPr id="4" name="Imagem 4" descr="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cabeçalho"/>
                    <pic:cNvPicPr>
                      <a:picLocks noChangeAspect="1"/>
                    </pic:cNvPicPr>
                  </pic:nvPicPr>
                  <pic:blipFill>
                    <a:blip r:embed="rId6"/>
                    <a:stretch>
                      <a:fillRect/>
                    </a:stretch>
                  </pic:blipFill>
                  <pic:spPr>
                    <a:xfrm>
                      <a:off x="0" y="0"/>
                      <a:ext cx="5641975" cy="1073150"/>
                    </a:xfrm>
                    <a:prstGeom prst="rect">
                      <a:avLst/>
                    </a:prstGeom>
                  </pic:spPr>
                </pic:pic>
              </a:graphicData>
            </a:graphic>
          </wp:inline>
        </w:drawing>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r>
        <w:rPr>
          <w:rFonts w:ascii="Calibri" w:hAnsi="Calibri" w:cs="Arial Narrow"/>
          <w:b/>
          <w:bCs/>
          <w:u w:val="single"/>
        </w:rPr>
        <w:t>TERMO DE ADJUDICAÇÃO DE PROCESSO LICITATÓRIO</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2736"/>
        </w:tabs>
        <w:overflowPunct w:val="0"/>
        <w:autoSpaceDE w:val="0"/>
        <w:autoSpaceDN w:val="0"/>
        <w:adjustRightInd w:val="0"/>
        <w:spacing w:after="0" w:line="240" w:lineRule="auto"/>
        <w:ind w:right="720"/>
        <w:jc w:val="both"/>
        <w:textAlignment w:val="baseline"/>
        <w:rPr>
          <w:rFonts w:ascii="Calibri" w:hAnsi="Calibri"/>
        </w:rPr>
      </w:pPr>
      <w:r>
        <w:rPr>
          <w:rFonts w:ascii="Calibri" w:hAnsi="Calibri"/>
        </w:rPr>
        <w:t>Com base na lei 8.666/93, alterada pela lei 8.883/94, torna-se público o resultado referente a licitação abaixo mencionada:</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r>
        <w:rPr>
          <w:rFonts w:ascii="Calibri" w:hAnsi="Calibri" w:cs="Arial Narrow"/>
          <w:b/>
        </w:rPr>
        <w:t>Objeto da Licitação: Contratação de empresa especializada para implantação e manutenção de solução em software para a gestão de informação da política de Assistência Social Municipal, incluindo os serviço de migração de dados, treinamento de usuários, suporte técnico, serviço de hospedagem, através da Secretaria Municipal de Assistência Social e Habitação.</w:t>
      </w:r>
      <w:r>
        <w:rPr>
          <w:rFonts w:ascii="Calibri" w:hAnsi="Calibri" w:cs="Arial Narrow"/>
        </w:rPr>
        <w:t xml:space="preserve"> </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r>
        <w:rPr>
          <w:rFonts w:ascii="Calibri" w:hAnsi="Calibri" w:cs="Arial Narrow"/>
          <w:b/>
        </w:rPr>
        <w:t xml:space="preserve">Pregão </w:t>
      </w:r>
      <w:r>
        <w:rPr>
          <w:rFonts w:ascii="Calibri" w:hAnsi="Calibri" w:cs="Arial Narrow"/>
          <w:b/>
          <w:lang w:val="pt-BR"/>
        </w:rPr>
        <w:t>Eletrónico</w:t>
      </w:r>
      <w:r>
        <w:rPr>
          <w:rFonts w:hint="default" w:ascii="Calibri" w:hAnsi="Calibri" w:cs="Arial Narrow"/>
          <w:b/>
          <w:lang w:val="pt-BR"/>
        </w:rPr>
        <w:t xml:space="preserve"> </w:t>
      </w:r>
      <w:r>
        <w:rPr>
          <w:rFonts w:ascii="Calibri" w:hAnsi="Calibri" w:cs="Arial Narrow"/>
          <w:b/>
        </w:rPr>
        <w:t>número:</w:t>
      </w:r>
      <w:r>
        <w:rPr>
          <w:rFonts w:ascii="Calibri" w:hAnsi="Calibri" w:cs="Arial Narrow"/>
        </w:rPr>
        <w:t xml:space="preserve"> </w:t>
      </w:r>
      <w:r>
        <w:rPr>
          <w:rFonts w:ascii="Calibri" w:hAnsi="Calibri" w:cs="Arial Narrow"/>
          <w:b/>
        </w:rPr>
        <w:t>010/2023</w:t>
      </w:r>
      <w:r>
        <w:rPr>
          <w:rFonts w:ascii="Calibri" w:hAnsi="Calibri" w:cs="Arial Narrow"/>
        </w:rPr>
        <w:t xml:space="preserve">  </w:t>
      </w:r>
      <w:r>
        <w:rPr>
          <w:rFonts w:ascii="Calibri" w:hAnsi="Calibri" w:cs="Arial Narrow"/>
          <w:b/>
        </w:rPr>
        <w:t>Processo número:</w:t>
      </w:r>
      <w:r>
        <w:rPr>
          <w:rFonts w:ascii="Calibri" w:hAnsi="Calibri" w:cs="Arial Narrow"/>
        </w:rPr>
        <w:t xml:space="preserve"> </w:t>
      </w:r>
      <w:r>
        <w:rPr>
          <w:rFonts w:ascii="Calibri" w:hAnsi="Calibri" w:cs="Arial Narrow"/>
          <w:b/>
        </w:rPr>
        <w:t>038/2023</w:t>
      </w: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b/>
        </w:rPr>
        <w:t>Data de Julgamento das Propostas: 12/04/2023</w:t>
      </w: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b/>
        </w:rPr>
        <w:t>Data da Adjudicação: 1</w:t>
      </w:r>
      <w:r>
        <w:rPr>
          <w:rFonts w:hint="default" w:ascii="Calibri" w:hAnsi="Calibri" w:cs="Arial Narrow"/>
          <w:b/>
          <w:lang w:val="pt-BR"/>
        </w:rPr>
        <w:t>7</w:t>
      </w:r>
      <w:r>
        <w:rPr>
          <w:rFonts w:ascii="Calibri" w:hAnsi="Calibri" w:cs="Arial Narrow"/>
          <w:b/>
        </w:rPr>
        <w:t>/04/2023</w:t>
      </w:r>
    </w:p>
    <w:p>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p>
    <w:p>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r>
        <w:rPr>
          <w:rFonts w:ascii="Calibri" w:hAnsi="Calibri" w:cs="Arial Narrow"/>
          <w:b/>
        </w:rPr>
        <w:t>Fornecedores e itens declarados Adjudicados:</w:t>
      </w:r>
    </w:p>
    <w:p>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Pr>
        <w:rPr>
          <w:sz w:val="20"/>
          <w:szCs w:val="20"/>
        </w:rPr>
      </w:pPr>
      <w:r>
        <w:rPr>
          <w:rFonts w:ascii="Calibri" w:hAnsi="Calibri" w:cs="Arial Narrow"/>
          <w:b/>
        </w:rPr>
        <w:t>
</w:t>
      </w:r>
      <w:r>
        <w:rPr>
          <w:rFonts w:ascii="Calibri" w:hAnsi="Calibri" w:cs="Arial Narrow"/>
          <w:b/>
          <w:sz w:val="20"/>
          <w:szCs w:val="20"/>
        </w:rPr>
        <w:t>5486 - PORTABILIS TECNOLOGIA LTDA (11.258.607/0001-92)</w:t>
      </w:r>
    </w:p>
    <w:tbl>
      <w:tblPr>
        <w:tblStyle w:val="5"/>
        <w:tblW w:w="0" w:type="auto"/>
        <w:tblInd w:w="-281" w:type="dxa"/>
        <w:tblLayout w:type="autofit"/>
        <w:tblCellMar>
          <w:top w:w="0" w:type="dxa"/>
          <w:left w:w="108" w:type="dxa"/>
          <w:bottom w:w="0" w:type="dxa"/>
          <w:right w:w="108" w:type="dxa"/>
        </w:tblCellMar>
      </w:tblPr>
      <w:tblGrid>
        <w:gridCol w:w="702"/>
        <w:gridCol w:w="637"/>
        <w:gridCol w:w="2643"/>
        <w:gridCol w:w="851"/>
        <w:gridCol w:w="916"/>
        <w:gridCol w:w="1200"/>
        <w:gridCol w:w="1026"/>
        <w:gridCol w:w="1026"/>
      </w:tblGrid>
      <w:tr>
        <w:tblPrEx>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Lote</w:t>
            </w:r>
          </w:p>
        </w:tc>
        <w:tc>
          <w:tcPr>
            <w:tcW w:w="637"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Item</w:t>
            </w:r>
          </w:p>
        </w:tc>
        <w:tc>
          <w:tcPr>
            <w:tcW w:w="2643"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Material/Serviço</w:t>
            </w:r>
          </w:p>
        </w:tc>
        <w:tc>
          <w:tcPr>
            <w:tcW w:w="851"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Unid. medida</w:t>
            </w:r>
          </w:p>
        </w:tc>
        <w:tc>
          <w:tcPr>
            <w:tcW w:w="916"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Marca</w:t>
            </w:r>
          </w:p>
        </w:tc>
        <w:tc>
          <w:tcPr>
            <w:tcW w:w="12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Quantidade</w:t>
            </w:r>
          </w:p>
        </w:tc>
        <w:tc>
          <w:tcPr>
            <w:tcW w:w="1026"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Valor unitário (R$)</w:t>
            </w:r>
          </w:p>
        </w:tc>
        <w:tc>
          <w:tcPr>
            <w:tcW w:w="1026"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Valor total (R$)</w:t>
            </w:r>
          </w:p>
        </w:tc>
      </w:tr>
      <w:tr>
        <w:tblPrEx>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w:t>
            </w:r>
          </w:p>
        </w:tc>
        <w:tc>
          <w:tcPr>
            <w:tcW w:w="637"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w:t>
            </w:r>
          </w:p>
        </w:tc>
        <w:tc>
          <w:tcPr>
            <w:tcW w:w="2643"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 xml:space="preserve">99401 - SERVIÇO DE IMPLANTAÇÃO: </w:t>
            </w:r>
            <w:r>
              <w:rPr>
                <w:rFonts w:ascii="Calibri" w:hAnsi="Calibri" w:cs="Arial Narrow"/>
                <w:sz w:val="20"/>
                <w:szCs w:val="20"/>
              </w:rPr>
              <w:br w:type="textWrapping"/>
            </w:r>
            <w:r>
              <w:rPr>
                <w:rFonts w:ascii="Calibri" w:hAnsi="Calibri" w:cs="Arial Narrow"/>
                <w:sz w:val="20"/>
                <w:szCs w:val="20"/>
              </w:rPr>
              <w:t>SERVIÇO DE IMPLANTAÇÃO: MIGRAÇÃO, IMPLANTAÇÃO E TREINAMENTO.( Instalação do sistema, conversação de dados de sistemas, parametrização de toda documentação pertinente, treinamento inicial coletivo, treinamento setorizado).</w:t>
            </w:r>
          </w:p>
        </w:tc>
        <w:tc>
          <w:tcPr>
            <w:tcW w:w="851"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16"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Pr�pria Pr�prio</w:t>
            </w:r>
          </w:p>
        </w:tc>
        <w:tc>
          <w:tcPr>
            <w:tcW w:w="12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1</w:t>
            </w:r>
          </w:p>
        </w:tc>
        <w:tc>
          <w:tcPr>
            <w:tcW w:w="1026"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14.488,00</w:t>
            </w:r>
          </w:p>
        </w:tc>
        <w:tc>
          <w:tcPr>
            <w:tcW w:w="1026"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14.488,00</w:t>
            </w:r>
          </w:p>
        </w:tc>
      </w:tr>
      <w:tr>
        <w:tblPrEx>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w:t>
            </w:r>
          </w:p>
        </w:tc>
        <w:tc>
          <w:tcPr>
            <w:tcW w:w="637"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2</w:t>
            </w:r>
          </w:p>
        </w:tc>
        <w:tc>
          <w:tcPr>
            <w:tcW w:w="2643"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 xml:space="preserve">99402 - Serviço de hospedagem, manutenção e suporte( CUSTEIO MENSAL): </w:t>
            </w:r>
            <w:r>
              <w:rPr>
                <w:rFonts w:ascii="Calibri" w:hAnsi="Calibri" w:cs="Arial Narrow"/>
                <w:sz w:val="20"/>
                <w:szCs w:val="20"/>
              </w:rPr>
              <w:br w:type="textWrapping"/>
            </w:r>
            <w:r>
              <w:rPr>
                <w:rFonts w:ascii="Calibri" w:hAnsi="Calibri" w:cs="Arial Narrow"/>
                <w:sz w:val="20"/>
                <w:szCs w:val="20"/>
              </w:rPr>
              <w:t>Serviço de hospedagem, manutenção e suporte( CUSTEIO MENSAL): LICENÇA DE USO DE SISTEMA WEB, MANUTENÇÃO, HOSPEDAGEM EM NUVEM, ATUALIZAÇÃO E SUPORTE TECNICO REMOTO, BACKUP DIÁRIO, EVOLUÇÃO CONTÍNUA DOS PRODUTOS, FUNCIONALIDADES E RELATÓRIOS; SUPORTE ESPECIALIZADO POR TELEFONE, WHATSAPP, CHAT ON-LINE, CONEXÃO REMOTA E E-MAIL, DURANTE A VIGÊNCIA DO CONTRATO.</w:t>
            </w:r>
          </w:p>
        </w:tc>
        <w:tc>
          <w:tcPr>
            <w:tcW w:w="851"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Mês</w:t>
            </w:r>
          </w:p>
        </w:tc>
        <w:tc>
          <w:tcPr>
            <w:tcW w:w="916"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Pr�pria Pr�prio</w:t>
            </w:r>
          </w:p>
        </w:tc>
        <w:tc>
          <w:tcPr>
            <w:tcW w:w="12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12</w:t>
            </w:r>
          </w:p>
        </w:tc>
        <w:tc>
          <w:tcPr>
            <w:tcW w:w="1026"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6.076,00</w:t>
            </w:r>
          </w:p>
        </w:tc>
        <w:tc>
          <w:tcPr>
            <w:tcW w:w="1026"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72.912,00</w:t>
            </w:r>
          </w:p>
        </w:tc>
      </w:tr>
      <w:tr>
        <w:tblPrEx>
          <w:tblCellMar>
            <w:top w:w="0" w:type="dxa"/>
            <w:left w:w="108" w:type="dxa"/>
            <w:bottom w:w="0" w:type="dxa"/>
            <w:right w:w="108" w:type="dxa"/>
          </w:tblCellMar>
        </w:tblPrEx>
        <w:tc>
          <w:tcPr>
            <w:tcW w:w="7975" w:type="dxa"/>
            <w:gridSpan w:val="7"/>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Total (R$):</w:t>
            </w:r>
          </w:p>
        </w:tc>
        <w:tc>
          <w:tcPr>
            <w:tcW w:w="1026"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87.400,00</w:t>
            </w:r>
          </w:p>
        </w:tc>
      </w:tr>
    </w:tbl>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sz w:val="20"/>
          <w:szCs w:val="20"/>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sz w:val="20"/>
          <w:szCs w:val="20"/>
        </w:rPr>
      </w:pPr>
      <w:r>
        <w:rPr>
          <w:rFonts w:ascii="Calibri" w:hAnsi="Calibri" w:cs="Arial Narrow"/>
          <w:sz w:val="20"/>
          <w:szCs w:val="20"/>
        </w:rPr>
        <w:t>Mafra, 1</w:t>
      </w:r>
      <w:r>
        <w:rPr>
          <w:rFonts w:hint="default" w:ascii="Calibri" w:hAnsi="Calibri" w:cs="Arial Narrow"/>
          <w:sz w:val="20"/>
          <w:szCs w:val="20"/>
          <w:lang w:val="pt-BR"/>
        </w:rPr>
        <w:t>7</w:t>
      </w:r>
      <w:r>
        <w:rPr>
          <w:rFonts w:ascii="Calibri" w:hAnsi="Calibri" w:cs="Arial Narrow"/>
          <w:sz w:val="20"/>
          <w:szCs w:val="20"/>
        </w:rPr>
        <w:t>/04/2023</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sz w:val="20"/>
          <w:szCs w:val="20"/>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sz w:val="20"/>
          <w:szCs w:val="20"/>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rPr>
      </w:pPr>
      <w:r>
        <w:rPr>
          <w:rFonts w:ascii="Calibri" w:hAnsi="Calibri" w:cs="Arial Narrow"/>
          <w:b/>
          <w:bCs/>
        </w:rPr>
        <w:t>_________________________________</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val="0"/>
        </w:rPr>
      </w:pPr>
      <w:r>
        <w:rPr>
          <w:rFonts w:ascii="Calibri" w:hAnsi="Calibri" w:cs="Arial Narrow"/>
          <w:b/>
          <w:bCs w:val="0"/>
        </w:rPr>
        <w:t>FABIANO MAURÍCIO KALIL</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Cs/>
        </w:rPr>
      </w:pPr>
      <w:r>
        <w:rPr>
          <w:rFonts w:ascii="Calibri" w:hAnsi="Calibri" w:cs="Arial Narrow"/>
          <w:bCs/>
        </w:rPr>
        <w:t>Pregoeiro Municipal</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rPr>
      </w:pPr>
    </w:p>
    <w:p/>
    <w:sectPr>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ocumentProtection w:enforcement="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9042E6"/>
    <w:rsid w:val="25CA54C3"/>
    <w:rsid w:val="38E01351"/>
    <w:rsid w:val="3B247C1B"/>
    <w:rsid w:val="5D7774DB"/>
    <w:rsid w:val="73EB70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t-BR" w:eastAsia="en-US" w:bidi="ar-SA"/>
    </w:rPr>
  </w:style>
  <w:style w:type="paragraph" w:styleId="2">
    <w:name w:val="heading 1"/>
    <w:basedOn w:val="1"/>
    <w:next w:val="1"/>
    <w:link w:val="12"/>
    <w:qFormat/>
    <w:uiPriority w:val="0"/>
    <w:pPr>
      <w:keepNext/>
      <w:overflowPunct w:val="0"/>
      <w:autoSpaceDE w:val="0"/>
      <w:autoSpaceDN w:val="0"/>
      <w:adjustRightInd w:val="0"/>
      <w:spacing w:after="0" w:line="240" w:lineRule="auto"/>
      <w:textAlignment w:val="baseline"/>
      <w:outlineLvl w:val="0"/>
    </w:pPr>
    <w:rPr>
      <w:rFonts w:ascii="Times New Roman" w:hAnsi="Times New Roman" w:eastAsia="Times New Roman" w:cs="Times New Roman"/>
      <w:sz w:val="24"/>
      <w:szCs w:val="20"/>
      <w:lang w:eastAsia="pt-BR"/>
    </w:rPr>
  </w:style>
  <w:style w:type="paragraph" w:styleId="3">
    <w:name w:val="heading 3"/>
    <w:basedOn w:val="1"/>
    <w:next w:val="1"/>
    <w:link w:val="13"/>
    <w:qFormat/>
    <w:uiPriority w:val="0"/>
    <w:pPr>
      <w:keepNext/>
      <w:spacing w:before="240" w:after="60" w:line="240" w:lineRule="auto"/>
      <w:outlineLvl w:val="2"/>
    </w:pPr>
    <w:rPr>
      <w:rFonts w:ascii="Arial" w:hAnsi="Arial" w:eastAsia="Times New Roman" w:cs="Arial"/>
      <w:b/>
      <w:bCs/>
      <w:sz w:val="26"/>
      <w:szCs w:val="26"/>
      <w:lang w:eastAsia="pt-BR"/>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header"/>
    <w:basedOn w:val="1"/>
    <w:link w:val="10"/>
    <w:unhideWhenUsed/>
    <w:uiPriority w:val="99"/>
    <w:pPr>
      <w:tabs>
        <w:tab w:val="center" w:pos="4252"/>
        <w:tab w:val="right" w:pos="8504"/>
      </w:tabs>
      <w:spacing w:after="0" w:line="240" w:lineRule="auto"/>
    </w:pPr>
  </w:style>
  <w:style w:type="paragraph" w:styleId="7">
    <w:name w:val="footer"/>
    <w:basedOn w:val="1"/>
    <w:link w:val="11"/>
    <w:unhideWhenUsed/>
    <w:uiPriority w:val="99"/>
    <w:pPr>
      <w:tabs>
        <w:tab w:val="center" w:pos="4252"/>
        <w:tab w:val="right" w:pos="8504"/>
      </w:tabs>
      <w:spacing w:after="0" w:line="240" w:lineRule="auto"/>
    </w:pPr>
  </w:style>
  <w:style w:type="paragraph" w:styleId="8">
    <w:name w:val="Balloon Text"/>
    <w:basedOn w:val="1"/>
    <w:link w:val="9"/>
    <w:semiHidden/>
    <w:unhideWhenUsed/>
    <w:uiPriority w:val="99"/>
    <w:pPr>
      <w:spacing w:after="0" w:line="240" w:lineRule="auto"/>
    </w:pPr>
    <w:rPr>
      <w:rFonts w:ascii="Tahoma" w:hAnsi="Tahoma" w:cs="Tahoma"/>
      <w:sz w:val="16"/>
      <w:szCs w:val="16"/>
    </w:rPr>
  </w:style>
  <w:style w:type="character" w:customStyle="1" w:styleId="9">
    <w:name w:val="Texto de balão Char"/>
    <w:basedOn w:val="4"/>
    <w:link w:val="8"/>
    <w:semiHidden/>
    <w:qFormat/>
    <w:uiPriority w:val="99"/>
    <w:rPr>
      <w:rFonts w:ascii="Tahoma" w:hAnsi="Tahoma" w:cs="Tahoma"/>
      <w:sz w:val="16"/>
      <w:szCs w:val="16"/>
    </w:rPr>
  </w:style>
  <w:style w:type="character" w:customStyle="1" w:styleId="10">
    <w:name w:val="Cabeçalho Char"/>
    <w:basedOn w:val="4"/>
    <w:link w:val="6"/>
    <w:qFormat/>
    <w:uiPriority w:val="99"/>
  </w:style>
  <w:style w:type="character" w:customStyle="1" w:styleId="11">
    <w:name w:val="Rodapé Char"/>
    <w:basedOn w:val="4"/>
    <w:link w:val="7"/>
    <w:qFormat/>
    <w:uiPriority w:val="99"/>
  </w:style>
  <w:style w:type="character" w:customStyle="1" w:styleId="12">
    <w:name w:val="Título 1 Char"/>
    <w:basedOn w:val="4"/>
    <w:link w:val="2"/>
    <w:qFormat/>
    <w:uiPriority w:val="0"/>
    <w:rPr>
      <w:rFonts w:ascii="Times New Roman" w:hAnsi="Times New Roman" w:eastAsia="Times New Roman" w:cs="Times New Roman"/>
      <w:sz w:val="24"/>
      <w:szCs w:val="20"/>
      <w:lang w:eastAsia="pt-BR"/>
    </w:rPr>
  </w:style>
  <w:style w:type="character" w:customStyle="1" w:styleId="13">
    <w:name w:val="Título 3 Char"/>
    <w:basedOn w:val="4"/>
    <w:link w:val="3"/>
    <w:qFormat/>
    <w:uiPriority w:val="0"/>
    <w:rPr>
      <w:rFonts w:ascii="Arial" w:hAnsi="Arial" w:eastAsia="Times New Roman" w:cs="Arial"/>
      <w:b/>
      <w:bCs/>
      <w:sz w:val="26"/>
      <w:szCs w:val="26"/>
      <w:lang w:eastAsia="pt-BR"/>
    </w:rPr>
  </w:style>
  <w:style w:type="paragraph" w:styleId="14">
    <w:name w:val="No Spacing"/>
    <w:qFormat/>
    <w:uiPriority w:val="1"/>
    <w:pPr>
      <w:spacing w:after="0" w:line="240" w:lineRule="auto"/>
    </w:pPr>
    <w:rPr>
      <w:rFonts w:asciiTheme="minorHAnsi" w:hAnsiTheme="minorHAnsi" w:eastAsiaTheme="minorHAnsi" w:cstheme="minorBidi"/>
      <w:sz w:val="22"/>
      <w:szCs w:val="22"/>
      <w:lang w:val="pt-BR"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ny>
  <Pages>1</Pages>
  <Words>164</Words>
  <Characters>891</Characters>
  <Lines>7</Lines>
  <Paragraphs>2</Paragraphs>
  <TotalTime>4</TotalTime>
  <ScaleCrop>false</ScaleCrop>
  <LinksUpToDate>false</LinksUpToDate>
  <CharactersWithSpaces>1053</CharactersWithSpaces>
  <Application>WPS Office_11.2.0.11536_F1E327BC-269C-435d-A152-05C5408002CA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2012-02-02T18:33:00Z</dcterms:created>
  <dc:creator>Andrei Weise</dc:creator>
  <cp:lastModifiedBy>fabiano</cp:lastModifiedBy>
  <dcterms:modified xsi:type="dcterms:W3CDTF">2023-04-25T11:56:40Z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1046-11.2.0.11536</vt:lpwstr>
  </property>
  <property fmtid="{D5CDD505-2E9C-101B-9397-08002B2CF9AE}" pid="3" name="ICV">
    <vt:lpwstr>F8C1FB0901F6442A88103AB5EDA3D084</vt:lpwstr>
  </property>
</Properties>
</file>