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prestar serviços comuns de engenharia, como alvenaria, carpintaria, pintura, elétrica, hidráulica,  telefonia e cabeamento de informática, sistema de alarme, chaveiro, marceneiro. Com fornecimento de materiais, ferramentas, equipamentos de proteção individual e coletiva, profissionais habilitados e conforme normas regulamentadoras do ministério do trabalho, destinados as Secretarias Municipais de Mafra, Corpo de Bombeiros, Polícia Militar e Polícia Civil.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052/2023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180/2023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15/08/2023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</w:t>
      </w:r>
      <w:r>
        <w:rPr>
          <w:rFonts w:hint="default" w:ascii="Calibri" w:hAnsi="Calibri" w:cs="Arial Narrow"/>
          <w:b/>
          <w:lang w:val="pt-BR"/>
        </w:rPr>
        <w:t>6</w:t>
      </w:r>
      <w:r>
        <w:rPr>
          <w:rFonts w:ascii="Calibri" w:hAnsi="Calibri" w:cs="Arial Narrow"/>
          <w:b/>
        </w:rPr>
        <w:t>/08/2023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</w:pPr>
      <w:r>
        <w:rPr>
          <w:rFonts w:ascii="Calibri" w:hAnsi="Calibri" w:cs="Arial Narrow"/>
          <w:b/>
        </w:rPr>
        <w:t>Fornecedores e itens declarados Adjudicados:</w:t>
      </w:r>
    </w:p>
    <w:p>
      <w:r>
        <w:rPr>
          <w:rFonts w:ascii="Calibri" w:hAnsi="Calibri" w:cs="Arial Narrow"/>
          <w:b/>
        </w:rPr>
        <w:t>
12886 - RODRIGO BERGMANN 10673839990 (32.350.322/0001-57)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745"/>
        <w:gridCol w:w="905"/>
        <w:gridCol w:w="892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100634 - Limpeza das calhas, rufos, canos condutores, telhado e toldos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para Secretaria de Educação de mafra- Limpeza interna e externa das calhas de metal e de concreto existentes, rufos e telhado removendo toda a sujeira (folhas, lama, barro, pedaços de telha, resíduos de construção, etc). Desobstrução e raspagem dos canos condutores das calhas.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28.560,00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28.560,00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12885 - M E F CONSTRUCOES E EMPREENDIMENTOS LTDA (03.823.172/0001-53)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655"/>
        <w:gridCol w:w="905"/>
        <w:gridCol w:w="890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100631 - Mão de obra técnico especialista em serviços eletrônicos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Instalação de novos pontos de internet e incluindo passagem de fiação nova, reparos em quadros de distribuição , consertos de linhas telefônicas, manutenção de ramais, manutenção da central telefônica, serviços eletrônicos, reparos de equipamentos eletrônicos, cabos de rede e suas respectivas tomadas, cabeamento de comunicação,tais como internet e telefone,executar instalações em eventos promovidos pelo município.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hint="default" w:ascii="Calibri" w:hAnsi="Calibri" w:cs="Arial Narrow"/>
                <w:lang w:val="pt-BR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1.510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83.805,00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100633 - Mão de obra auxiliar de obras/serventes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Auxiliar os profissionais em todas as atividades que serão desenvolvidas nos diversos setores da secretaria de saúde, bem como realizar serviços condizentes com a função.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hint="default" w:ascii="Calibri" w:hAnsi="Calibri" w:cs="Arial Narrow"/>
                <w:lang w:val="pt-BR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93.730,00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177.535,00</w:t>
            </w:r>
          </w:p>
        </w:tc>
      </w:tr>
    </w:tbl>
    <w:p/>
    <w:p>
      <w:r>
        <w:rPr>
          <w:rFonts w:ascii="Calibri" w:hAnsi="Calibri" w:cs="Arial Narrow"/>
          <w:b/>
        </w:rPr>
        <w:t>
12884 - PARZIANELLO E CIA LTDA (34.039.885/0001-54)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677"/>
        <w:gridCol w:w="905"/>
        <w:gridCol w:w="888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100629 - Mão de obra pedreiro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Manutenção predial e reformas em geral, alvenaria/carpintaria (reparo em pisos internos e calçadas externas, reparos de pátio de recreação, limpeza de calhas, reparos em telhados, eliminando vazamentos, substituindo telhas/Eternit, madeiramento quebrados ou faltantes, serviços de pequenos reparos, incluindo rebocos, substituindo ou repondo materiais, colocação de portas , portões, grades, trocas de fechaduras , pequenos reparos em móveis, hidráulica (eliminação de vazamentos em válvulas de descargas,chuveiros, aparelhos sanitários e tubulações) substituindo , de outros materiais que apresentem defeito no funcionamento, instalações de encanamentos em aparelhos sanitários, caixas de descargas, desobstruir ralos, tubulações, instalação e reparos em instalações de tratamento de efluente doméstico.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5.450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163.500,00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100630 - Mão de obra de eletricista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Reparos e consertos de chaves de luz, tomadas, lâmpadas, fios, disjuntores e outros componentes elétricos, manutenção preventiva e corretiva das instalações elétricas, substituindo ou reparando peças defeituosas, realizar substituição de fiação danificada, instalação de novos pontos incluindo passagem de fiação nova, reparos em quadros de distribuição e iluminação , consertos elétricos de linhas telefônicas , iluminação, luz de emergência, instalação ornamental e decorativa, instalação de padrões elétricos, passagem de cabeamentos tais como internet e telefone, executar instalações elétricas em eventos promovidos pelo município.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99.520,00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100632 - Mão de obra pintor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Pintura interna e externa, incluindo lavação , lixação de paredes internas e externas, aberturas, portas, janelas,forros, caibros , muros, reparos de buracos e trincas, (aplicação da massa corrida).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5.430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123.804,00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386.824,00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6</w:t>
      </w:r>
      <w:r>
        <w:rPr>
          <w:rFonts w:ascii="Calibri" w:hAnsi="Calibri" w:cs="Arial Narrow"/>
        </w:rPr>
        <w:t>/08/2023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B2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2023-08-16T18:01:03Z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E346AEC4E8FE4A568931E34ED74B4D2F</vt:lpwstr>
  </property>
</Properties>
</file>