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hint="default" w:ascii="Calibri" w:hAnsi="Calibri" w:cs="Calibri"/>
          <w:sz w:val="22"/>
          <w:szCs w:val="22"/>
          <w:lang w:val="pt-BR"/>
        </w:rPr>
        <w:drawing>
          <wp:inline distT="0" distB="0" distL="114300" distR="114300">
            <wp:extent cx="5641975" cy="1073150"/>
            <wp:effectExtent l="0" t="0" r="0" b="0"/>
            <wp:docPr id="2" name="Imagem 2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no fornecimento, instalação, montagem e desmontagem de divisórias de gesso acartonado (drywall), forro modular de gesso e portas de madeira, incluindo todos os materiais e ferramentas, bem como a mão de obra necessária à execução dos serviços, através das Secretarias do Município de Mafra e e Corpo de Bombeiros.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 xml:space="preserve">Pregão </w:t>
      </w:r>
      <w:r>
        <w:rPr>
          <w:rFonts w:hint="default" w:ascii="Calibri" w:hAnsi="Calibri" w:cs="Arial Narrow"/>
          <w:b/>
          <w:lang w:val="pt-BR"/>
        </w:rPr>
        <w:t xml:space="preserve">Eletrônico RP </w:t>
      </w:r>
      <w:r>
        <w:rPr>
          <w:rFonts w:ascii="Calibri" w:hAnsi="Calibri" w:cs="Arial Narrow"/>
          <w:b/>
        </w:rPr>
        <w:t>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068/2023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227/2023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30/10/2023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20</w:t>
      </w:r>
      <w:r>
        <w:rPr>
          <w:rFonts w:ascii="Calibri" w:hAnsi="Calibri" w:cs="Arial Narrow"/>
          <w:b/>
        </w:rPr>
        <w:t>/1</w:t>
      </w:r>
      <w:r>
        <w:rPr>
          <w:rFonts w:hint="default" w:ascii="Calibri" w:hAnsi="Calibri" w:cs="Arial Narrow"/>
          <w:b/>
          <w:lang w:val="pt-BR"/>
        </w:rPr>
        <w:t>1</w:t>
      </w:r>
      <w:r>
        <w:rPr>
          <w:rFonts w:ascii="Calibri" w:hAnsi="Calibri" w:cs="Arial Narrow"/>
          <w:b/>
        </w:rPr>
        <w:t>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rPr>
          <w:sz w:val="21"/>
          <w:szCs w:val="21"/>
        </w:rPr>
      </w:pPr>
      <w:r>
        <w:rPr>
          <w:rFonts w:ascii="Calibri" w:hAnsi="Calibri" w:cs="Arial Narrow"/>
          <w:b/>
          <w:sz w:val="21"/>
          <w:szCs w:val="21"/>
        </w:rPr>
        <w:t>
13073 - MAYLA FERRO MORAES SANTOS CONSTRUÇÕES - ME (32.626.617/0001-03)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72"/>
        <w:gridCol w:w="1889"/>
        <w:gridCol w:w="879"/>
        <w:gridCol w:w="1193"/>
        <w:gridCol w:w="1249"/>
        <w:gridCol w:w="1014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Item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101010 - Fornecimento e colocação de kit porta de madeira (porta em divisória leve ou média) medidas aproximadas 80 x 210 cm, espessura de 3,5 cm. </w:t>
            </w:r>
            <w:r>
              <w:rPr>
                <w:rFonts w:ascii="Calibri" w:hAnsi="Calibri" w:cs="Arial Narrow"/>
                <w:sz w:val="21"/>
                <w:szCs w:val="21"/>
              </w:rPr>
              <w:br w:type="textWrapping"/>
            </w:r>
            <w:r>
              <w:rPr>
                <w:rFonts w:ascii="Calibri" w:hAnsi="Calibri" w:cs="Arial Narrow"/>
                <w:sz w:val="21"/>
                <w:szCs w:val="21"/>
              </w:rPr>
              <w:t>Itens inclusos: dobradiças , montagem e instalação de batente e fechadura. Aplicação de pintura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EUCATEX kit porta de madeira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49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 18,252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 894,35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101011 - Parede com placas de gesso acartonado (Drywall) com 95mm de espessura, com duas faces simples e estrutura metálica, com guias simples.</w:t>
            </w:r>
            <w:r>
              <w:rPr>
                <w:rFonts w:ascii="Calibri" w:hAnsi="Calibri" w:cs="Arial Narrow"/>
                <w:sz w:val="21"/>
                <w:szCs w:val="21"/>
              </w:rPr>
              <w:br w:type="textWrapping"/>
            </w:r>
            <w:r>
              <w:rPr>
                <w:rFonts w:ascii="Calibri" w:hAnsi="Calibri" w:cs="Arial Narrow"/>
                <w:sz w:val="21"/>
                <w:szCs w:val="21"/>
              </w:rPr>
              <w:t>Incluindo instalação elétrica, mínimo a cada 9 m² com 3 pontos (tomada / interruptor), emassamento e pintura inclusa.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PLACO Parede com placas de gesso acartonado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1.690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 163,2644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 275.916,84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101012 - Forro modular gesso com película PVC ou lã de vidro com elétrica, mínimo 01 lâmpada, mais pintura, instalado.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PLACO Forro modular gesso com pelicula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1.540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 133,8394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 xml:space="preserve"> 206.112,68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b/>
                <w:sz w:val="21"/>
                <w:szCs w:val="21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rFonts w:ascii="Calibri" w:hAnsi="Calibri" w:cs="Arial Narrow"/>
                <w:sz w:val="21"/>
                <w:szCs w:val="21"/>
              </w:rPr>
              <w:t>482.923,87</w:t>
            </w:r>
          </w:p>
        </w:tc>
      </w:tr>
    </w:tbl>
    <w:p>
      <w:pPr>
        <w:rPr>
          <w:sz w:val="21"/>
          <w:szCs w:val="21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20</w:t>
      </w:r>
      <w:r>
        <w:rPr>
          <w:rFonts w:ascii="Calibri" w:hAnsi="Calibri" w:cs="Arial Narrow"/>
        </w:rPr>
        <w:t>/1</w:t>
      </w:r>
      <w:r>
        <w:rPr>
          <w:rFonts w:hint="default" w:ascii="Calibri" w:hAnsi="Calibri" w:cs="Arial Narrow"/>
          <w:lang w:val="pt-BR"/>
        </w:rPr>
        <w:t>1</w:t>
      </w:r>
      <w:r>
        <w:rPr>
          <w:rFonts w:ascii="Calibri" w:hAnsi="Calibri" w:cs="Arial Narrow"/>
        </w:rPr>
        <w:t>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  <w:bookmarkStart w:id="0" w:name="_GoBack"/>
      <w:bookmarkEnd w:id="0"/>
      <w:r>
        <w:rPr>
          <w:rFonts w:hint="default" w:ascii="Calibri" w:hAnsi="Calibri" w:cs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138430</wp:posOffset>
                </wp:positionV>
                <wp:extent cx="2646045" cy="934085"/>
                <wp:effectExtent l="0" t="0" r="1905" b="18415"/>
                <wp:wrapNone/>
                <wp:docPr id="4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675" y="9801225"/>
                          <a:ext cx="264604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"/>
                              <w:bidi w:val="0"/>
                              <w:ind w:left="110" w:hanging="110" w:hangingChars="50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EMERSON MAAS</w:t>
                            </w:r>
                          </w:p>
                          <w:p>
                            <w:pPr>
                              <w:pStyle w:val="14"/>
                              <w:bidi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pt-BR"/>
                              </w:rPr>
                              <w:t xml:space="preserve"> Prefeito Municipal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8" o:spid="_x0000_s1026" o:spt="202" type="#_x0000_t202" style="position:absolute;left:0pt;margin-left:-21.05pt;margin-top:10.9pt;height:73.55pt;width:208.35pt;z-index:251659264;mso-width-relative:page;mso-height-relative:margin;mso-height-percent:200;" fillcolor="#FFFFFF" filled="t" stroked="f" coordsize="21600,21600" o:gfxdata="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nTJ&#10;tdkAAAAKAQAADwAAAAAAAAABACAAAAAiAAAAZHJzL2Rvd25yZXYueG1sUEsBAhQAFAAAAAgAh07i&#10;QM6xkM3oAQAA1QMAAA4AAAAAAAAAAQAgAAAAKAEAAGRycy9lMm9Eb2MueG1sUEsFBgAAAAAGAAYA&#10;WQEAAII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bidi w:val="0"/>
                        <w:ind w:left="110" w:hanging="110" w:hangingChars="50"/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Cs w:val="22"/>
                        </w:rPr>
                        <w:t>_______________________________</w:t>
                      </w:r>
                      <w:r>
                        <w:rPr>
                          <w:b/>
                          <w:bCs/>
                        </w:rPr>
                        <w:t>EMERSON MAAS</w:t>
                      </w:r>
                    </w:p>
                    <w:p>
                      <w:pPr>
                        <w:pStyle w:val="14"/>
                        <w:bidi w:val="0"/>
                      </w:pPr>
                      <w:r>
                        <w:t xml:space="preserve"> 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 Prefeito Municipal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113665</wp:posOffset>
                </wp:positionV>
                <wp:extent cx="2646045" cy="934085"/>
                <wp:effectExtent l="0" t="0" r="1905" b="18415"/>
                <wp:wrapNone/>
                <wp:docPr id="1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675" y="9801225"/>
                          <a:ext cx="264604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"/>
                              <w:bidi w:val="0"/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__</w:t>
                            </w:r>
                            <w:r>
                              <w:t>__________________________</w:t>
                            </w:r>
                          </w:p>
                          <w:p>
                            <w:pPr>
                              <w:pStyle w:val="14"/>
                              <w:bidi w:val="0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</w:rPr>
                              <w:t xml:space="preserve">ADRIANO JOSÉ MARCINIAK  </w:t>
                            </w:r>
                          </w:p>
                          <w:p>
                            <w:pPr>
                              <w:pStyle w:val="14"/>
                              <w:bidi w:val="0"/>
                            </w:pPr>
                            <w:r>
                              <w:rPr>
                                <w:rFonts w:hint="default"/>
                              </w:rPr>
                              <w:t xml:space="preserve">Secretário Municipal de Administração   </w:t>
                            </w:r>
                          </w:p>
                        </w:txbxContent>
                      </wps:txbx>
                      <wps:bodyPr vert="horz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8" o:spid="_x0000_s1026" o:spt="202" type="#_x0000_t202" style="position:absolute;left:0pt;margin-left:247.55pt;margin-top:8.95pt;height:73.55pt;width:208.35pt;z-index:251660288;mso-width-relative:page;mso-height-relative:margin;mso-height-percent:200;" fillcolor="#FFFFFF" filled="t" stroked="f" coordsize="21600,21600" o:gfxdata="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Sa0OLX&#10;AAAACgEAAA8AAAAAAAAAAQAgAAAAIgAAAGRycy9kb3ducmV2LnhtbFBLAQIUABQAAAAIAIdO4kDm&#10;8Gnq6AEAANUDAAAOAAAAAAAAAAEAIAAAACYBAABkcnMvZTJvRG9jLnhtbFBLBQYAAAAABgAGAFkB&#10;AACA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bidi w:val="0"/>
                      </w:pPr>
                      <w:r>
                        <w:rPr>
                          <w:rFonts w:hint="default"/>
                          <w:lang w:val="pt-BR"/>
                        </w:rPr>
                        <w:t>__</w:t>
                      </w:r>
                      <w:r>
                        <w:t>__________________________</w:t>
                      </w:r>
                    </w:p>
                    <w:p>
                      <w:pPr>
                        <w:pStyle w:val="14"/>
                        <w:bidi w:val="0"/>
                        <w:rPr>
                          <w:rFonts w:hint="default"/>
                          <w:b/>
                          <w:bCs/>
                        </w:rPr>
                      </w:pPr>
                      <w:r>
                        <w:rPr>
                          <w:rFonts w:hint="default"/>
                          <w:b/>
                          <w:bCs/>
                        </w:rPr>
                        <w:t xml:space="preserve">ADRIANO JOSÉ MARCINIAK  </w:t>
                      </w:r>
                    </w:p>
                    <w:p>
                      <w:pPr>
                        <w:pStyle w:val="14"/>
                        <w:bidi w:val="0"/>
                      </w:pPr>
                      <w:r>
                        <w:rPr>
                          <w:rFonts w:hint="default"/>
                        </w:rPr>
                        <w:t xml:space="preserve">Secretário Municipal de Administração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A766D"/>
    <w:rsid w:val="0DE96ACC"/>
    <w:rsid w:val="20F62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3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2023-11-22T11:46:59Z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814AE19B437C4F3BAEA837ABB61FEC99</vt:lpwstr>
  </property>
</Properties>
</file>