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>
      <w:pPr>
        <w:spacing w:after="0" w:line="240" w:lineRule="auto"/>
        <w:jc w:val="center"/>
        <w:rPr>
          <w:rFonts w:ascii="Arial" w:hAnsi="Arial" w:eastAsia="Times New Roman" w:cs="Arial"/>
          <w:caps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  ) Pessoa Física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  ) Pessoa Jurídica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Completo: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CPF: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RG: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Data de nascimento: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E-mail: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Telefone: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Endereço completo: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CEP: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Cidade: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Estado: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urbana central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Zona rural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Unidades habitacionais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Áreas atingidas por barragem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Extrativistas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Ribeirinhas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Comunidades Rurais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Indígenas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Povos Ciganos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Pescadores(as) Artesanais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Povos de Terreiro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Quilombolas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 comunidade tradicional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Amarela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Vai concorrer ao critério especial de pontuação (pessoas negras e indígenas) 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Sim               (    ) Não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Se sim. Qual?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Pessoa negra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  ) Pessoa indígena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Artista, Artesão(a), Brincante, Criador(a) e afins.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Instrutor(a), oficineiro(a), educador(a) artístico(a)-cultural e afins.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Curador(a), Programador(a) e afins.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Produtor(a)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Gestor(a)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Técnico(a)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Consultor(a), Pesquisador(a) e afins.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)________________________________________________Outro(a)s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Sim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do coletivo: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Ano de Criação: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Quantas pessoas fazem parte do coletivo?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Razão Social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fantasia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CNPJ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Endereço da sede: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Cidade: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Estado: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Número de representantes legais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Nome do representante legal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CPF do representante legal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E-mail do representante legal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Telefone do representante legal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Raça/cor/etnia do representante legal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Amarela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24"/>
          <w:szCs w:val="24"/>
          <w:lang w:eastAsia="pt-BR"/>
        </w:rPr>
        <w:t>Vai concorrer ao critério especial de pontuação (pessoas negras e indígenas) 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(   ) Sim               (    ) Não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Nome do Projeto: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Quais atividades e/ou produtos estão previstos no seu projeto? Por favor, quantifique.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Bolsa de estudos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Bolsa para desenvolvimento de processos criativos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Campanha de comunicação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Capacitação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Catálogo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Cine-clube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Concerto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Cortejo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Curso livre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Curso regular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Desfile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Documentário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Ebook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Encontro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Espetáculo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Evento cultural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Evento institucional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Exibição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Exposição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Feira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Festival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Filme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Fomento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Fotografia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Intercâmbio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Jogo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Live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Livro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Mostra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Música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Espetáculo Musical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Obra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Oficina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Palestra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Performance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Pesquisa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Podcast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Premiação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Produção audiovisual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Produção de arte digital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Produção de publicações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Produção musical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Produção radiofônica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Produtos artesanais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Programa de rádio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Publicação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Reforma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Relatório de pesquisa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Residência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Restauro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Roda de samba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Roteiro cinematográfico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Seminário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Site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Single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Texto teatral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Tombamento, Registro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Vídeo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Visita espontânea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Visita mediada programada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Visita programada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 xml:space="preserve">(   ) Vivência 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Quais são as principais áreas de atuação do projeto?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(Marque entre 1 e 3 principais áreas da cultura que seu projeto alcança:)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Arte de rua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Arte digital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Arte e Cultura Digital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Artes visuais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Artesanato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Audiovisual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Cenografia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Cinema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Circo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Comunicação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Afro-brasileira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Alimentar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Cigana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DEF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Digital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Estrangeira (imigrantes)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Indígena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LGBTQIAP+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Negra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Popular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Quilombola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Cultura Tradicional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Dança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Design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Direito Autoral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Economia Criativa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Figurino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Filosofia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Fotografia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Gastronomia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Gestão Cultural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História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Humor e Comédia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Jogos Eletrônicos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Jornalismo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Leitura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Literatura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Livro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Meio ambiente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Memória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Moda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Museu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Música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Patrimônio Imaterial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Patrimônio Material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Performance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Pesquisa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  ) Povos Tradicionais de Matriz Africana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Produção Cultural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Rádio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Sonorização e iluminação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Teatro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Televisão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Sua ação cultural é voltada prioritariamente para algum destes perfis de público?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vítimas de violência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em situação de pobreza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em situação de rua (moradores de rua)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em situação de restrição e privação de liberdade (população carcerária)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com deficiência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Pessoas em sofrimento físico e/ou psíquico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Mulheres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Gays, lésbicas, bissexuais, travestis, transgêneros e transexuais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Povos e comunidades tradicionais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Negros e/ou negras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Ciganos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Indígenas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Não é voltada especificamente para um perfil, é aberta para todos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Outros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xxxx.)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piso tátil;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rampas;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 sistema Braille;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as legendas;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de início: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Data final: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seguir: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before="120" w:after="120" w:line="240" w:lineRule="auto"/>
              <w:ind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Style w:val="3"/>
              <w:tblW w:w="8639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73"/>
              <w:gridCol w:w="526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95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304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95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304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  <w:t>Ex.: Cineasta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346"/>
        <w:gridCol w:w="2624"/>
        <w:gridCol w:w="1429"/>
        <w:gridCol w:w="1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Apresente os  meios que serão utilizados para divulgar o projeto. ex.: impulsionamento em redes sociais.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Não, o projeto não possui outras fontes de recursos financeiros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Apoio financeiro municipal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Apoio financeiro estadual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Recursos de Lei de Incentivo Municipal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Recursos de Lei de Incentivo Estadual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Recursos de Lei de Incentivo Federal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Patrocínio privado direto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Patrocínio de instituição internacional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Doações de Pessoas Físicas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Doações de Empresas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 Cobrança de ingressos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  ) Outros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Se o projeto tem outras fontes de financiamento, detalhe quais são, o valor do financiamento e onde os recursos serão empregados no projeto.</w:t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right="120"/>
        <w:jc w:val="both"/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>
      <w:pPr>
        <w:spacing w:line="241" w:lineRule="auto"/>
        <w:ind w:right="103"/>
        <w:jc w:val="both"/>
      </w:pPr>
      <w:r>
        <w:rPr>
          <w:sz w:val="24"/>
        </w:rPr>
        <w:t xml:space="preserve">Preencha a tabela informando todas as despesas indicando as metas/etapas às quais elas estão relacionadas. </w:t>
      </w:r>
    </w:p>
    <w:p>
      <w:pPr>
        <w:spacing w:before="115"/>
        <w:ind w:right="108"/>
        <w:jc w:val="both"/>
      </w:pPr>
      <w:r>
        <w:rPr>
          <w:sz w:val="24"/>
        </w:rPr>
        <w:t>Deve haver a indicação do parâmetro de preço (Ex.: preço estabelecido no SALICNET, 3 orçamentos, etc) utilizado com a referência específica do item de despesa, conforme exemplo abaixo.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</w:rPr>
        <w:t>4. DOCUMENTOS OBRIGATÓRIOS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RG e CPF do proponente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Currículo do proponente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  <w:t>Mini currículo dos integrantes do projeto</w:t>
      </w:r>
    </w:p>
    <w:p/>
    <w:p>
      <w:pPr>
        <w:spacing w:before="120" w:after="120" w:line="240" w:lineRule="auto"/>
        <w:ind w:left="120" w:right="120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  <w:lang w:eastAsia="pt-BR"/>
      </w:rPr>
      <w:pict>
        <v:shape id="_x0000_s1025" o:spid="_x0000_s1025" o:spt="75" type="#_x0000_t75" style="position:absolute;left:0pt;margin-left:35.35pt;margin-top:-19.7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1025" DrawAspect="Content" ObjectID="_1468075725" r:id="rId1">
          <o:LockedField>false</o:LockedField>
        </o:OLEObject>
      </w:pict>
    </w:r>
    <w:r>
      <w:rPr>
        <w:b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-386080</wp:posOffset>
          </wp:positionV>
          <wp:extent cx="1695450" cy="812800"/>
          <wp:effectExtent l="19050" t="0" r="0" b="0"/>
          <wp:wrapThrough wrapText="bothSides">
            <wp:wrapPolygon>
              <wp:start x="-243" y="0"/>
              <wp:lineTo x="-243" y="21263"/>
              <wp:lineTo x="21600" y="21263"/>
              <wp:lineTo x="21600" y="0"/>
              <wp:lineTo x="-24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8"/>
                  <a:stretch>
                    <a:fillRect/>
                  </a:stretch>
                </pic:blipFill>
                <pic:spPr>
                  <a:xfrm>
                    <a:off x="0" y="0"/>
                    <a:ext cx="16954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PREFEITURA MUNICIPAL DE MAFRA</w:t>
    </w:r>
  </w:p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  <w:p>
    <w:pPr>
      <w:pStyle w:val="6"/>
      <w:tabs>
        <w:tab w:val="left" w:pos="0"/>
        <w:tab w:val="clear" w:pos="4252"/>
        <w:tab w:val="clear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133ED4"/>
    <w:rsid w:val="001358B3"/>
    <w:rsid w:val="002748B4"/>
    <w:rsid w:val="003869FB"/>
    <w:rsid w:val="00485663"/>
    <w:rsid w:val="00562C25"/>
    <w:rsid w:val="00577076"/>
    <w:rsid w:val="006473EE"/>
    <w:rsid w:val="006832CC"/>
    <w:rsid w:val="006F2FE5"/>
    <w:rsid w:val="00721FD0"/>
    <w:rsid w:val="00747CD1"/>
    <w:rsid w:val="007E1072"/>
    <w:rsid w:val="008960BB"/>
    <w:rsid w:val="009237B0"/>
    <w:rsid w:val="009A65D4"/>
    <w:rsid w:val="009C5CEE"/>
    <w:rsid w:val="00A8739C"/>
    <w:rsid w:val="00AB100C"/>
    <w:rsid w:val="00B01BE2"/>
    <w:rsid w:val="00B85571"/>
    <w:rsid w:val="00C1749D"/>
    <w:rsid w:val="00D809A0"/>
    <w:rsid w:val="00D87280"/>
    <w:rsid w:val="00E0278A"/>
    <w:rsid w:val="00E32EA2"/>
    <w:rsid w:val="00ED39D6"/>
    <w:rsid w:val="00EF40F6"/>
    <w:rsid w:val="00F86DD3"/>
    <w:rsid w:val="6B9C2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exto_centralizado_maiuscula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2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3">
    <w:name w:val="Cabeçalho Char"/>
    <w:basedOn w:val="2"/>
    <w:link w:val="6"/>
    <w:uiPriority w:val="99"/>
  </w:style>
  <w:style w:type="character" w:customStyle="1" w:styleId="14">
    <w:name w:val="Rodapé Char"/>
    <w:basedOn w:val="2"/>
    <w:link w:val="7"/>
    <w:qFormat/>
    <w:uiPriority w:val="99"/>
  </w:style>
  <w:style w:type="character" w:customStyle="1" w:styleId="15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9B7BB-5245-4658-880A-00C112FBB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13</Pages>
  <Words>1758</Words>
  <Characters>9499</Characters>
  <Lines>79</Lines>
  <Paragraphs>22</Paragraphs>
  <TotalTime>1</TotalTime>
  <ScaleCrop>false</ScaleCrop>
  <LinksUpToDate>false</LinksUpToDate>
  <CharactersWithSpaces>11235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2023-10-03T12:43:00Z</dcterms:created>
  <dc:creator>Laís Alves Valente</dc:creator>
  <cp:lastModifiedBy>Prefeitura de Mafra</cp:lastModifiedBy>
  <dcterms:modified xsi:type="dcterms:W3CDTF">2023-10-03T13:22:50Z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848B78D9368C442B88C10C80EBC99CE5_13</vt:lpwstr>
  </property>
</Properties>
</file>