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PREFEITURA DO MUNICIPIO DE MAFRA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ESTADO DE SANTA CATARINA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SECRETARIA MUNICIPAL DE ADMINISTRAÇÃO 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</w:rPr>
      </w:pP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  <w:b/>
          <w:lang w:val="pt-BR"/>
        </w:rPr>
      </w:pPr>
      <w:r>
        <w:rPr>
          <w:rFonts w:hint="default" w:ascii="Times New Roman" w:hAnsi="Times New Roman" w:cs="Times New Roman"/>
          <w:b/>
        </w:rPr>
        <w:t>HOMOLOGAÇÃO DO RESULTADO AO EDITAL DE CHAMAMENTO PÚBLICO Nº 00</w:t>
      </w:r>
      <w:r>
        <w:rPr>
          <w:rFonts w:hint="default" w:ascii="Times New Roman" w:hAnsi="Times New Roman" w:cs="Times New Roman"/>
          <w:b/>
          <w:lang w:val="pt-BR"/>
        </w:rPr>
        <w:t>3</w:t>
      </w:r>
      <w:r>
        <w:rPr>
          <w:rFonts w:hint="default" w:ascii="Times New Roman" w:hAnsi="Times New Roman" w:cs="Times New Roman"/>
          <w:b/>
        </w:rPr>
        <w:t>/202</w:t>
      </w:r>
      <w:r>
        <w:rPr>
          <w:rFonts w:hint="default" w:ascii="Times New Roman" w:hAnsi="Times New Roman" w:cs="Times New Roman"/>
          <w:b/>
          <w:lang w:val="pt-BR"/>
        </w:rPr>
        <w:t>4</w:t>
      </w:r>
    </w:p>
    <w:p>
      <w:pPr>
        <w:widowControl w:val="0"/>
        <w:autoSpaceDE w:val="0"/>
        <w:spacing w:before="120" w:after="120" w:line="276" w:lineRule="auto"/>
        <w:contextualSpacing/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</w:rPr>
        <w:t xml:space="preserve">O MUNICÍPIO DE MAFRA torna público que a entidade ASSOCIAÇÃO MAFRENSE DOS DEFICIENTES VISUAIS - AMADEV, </w:t>
      </w:r>
      <w:r>
        <w:rPr>
          <w:rFonts w:hint="default" w:ascii="Times New Roman" w:hAnsi="Times New Roman" w:cs="Times New Roman"/>
          <w:lang w:val="pt-BR"/>
        </w:rPr>
        <w:t>sagra-se</w:t>
      </w:r>
      <w:r>
        <w:rPr>
          <w:rFonts w:hint="default" w:ascii="Times New Roman" w:hAnsi="Times New Roman" w:cs="Times New Roman"/>
        </w:rPr>
        <w:t xml:space="preserve"> a entidade CLASSIFICADA na etapa de seleção. A íntegra da proposta</w:t>
      </w:r>
      <w:r>
        <w:rPr>
          <w:rFonts w:hint="default" w:ascii="Times New Roman" w:hAnsi="Times New Roman" w:cs="Times New Roman"/>
          <w:lang w:val="pt-BR"/>
        </w:rPr>
        <w:t xml:space="preserve"> e do</w:t>
      </w:r>
      <w:r>
        <w:rPr>
          <w:rFonts w:hint="default" w:ascii="Times New Roman" w:hAnsi="Times New Roman" w:cs="Times New Roman"/>
        </w:rPr>
        <w:t xml:space="preserve"> recurso  encontram-se </w:t>
      </w:r>
      <w:r>
        <w:rPr>
          <w:rFonts w:hint="default" w:ascii="Times New Roman" w:hAnsi="Times New Roman" w:cs="Times New Roman"/>
          <w:lang w:val="pt-BR"/>
        </w:rPr>
        <w:t>à</w:t>
      </w:r>
      <w:r>
        <w:rPr>
          <w:rFonts w:hint="default" w:ascii="Times New Roman" w:hAnsi="Times New Roman" w:cs="Times New Roman"/>
        </w:rPr>
        <w:t xml:space="preserve"> disposição dos interessados na Secretaria Municipal de Administração, situada na Avenida Prefeito Frederico Heyse, nº 1386, 1º Andar, Edifício Francisco Grossl, Centro. O horário de funcionamento da Prefeitura é das 08:00 às 12:00 horas e das 13:30 às 17:00 horas, telefone n. (47) 3641-4000. Mafra (SC), </w:t>
      </w:r>
      <w:r>
        <w:rPr>
          <w:rFonts w:hint="default" w:cs="Times New Roman"/>
          <w:lang w:val="pt-BR"/>
        </w:rPr>
        <w:t>23</w:t>
      </w:r>
      <w:r>
        <w:rPr>
          <w:rFonts w:hint="default" w:ascii="Times New Roman" w:hAnsi="Times New Roman" w:cs="Times New Roman"/>
          <w:lang w:val="pt-BR"/>
        </w:rPr>
        <w:t>/02/2024. Adriano José Marciniak</w:t>
      </w:r>
      <w:r>
        <w:rPr>
          <w:rFonts w:hint="default" w:ascii="Times New Roman" w:hAnsi="Times New Roman" w:cs="Times New Roman"/>
        </w:rPr>
        <w:t xml:space="preserve">, </w:t>
      </w:r>
      <w:r>
        <w:rPr>
          <w:rFonts w:hint="default" w:ascii="Times New Roman" w:hAnsi="Times New Roman" w:cs="Times New Roman"/>
          <w:lang w:val="pt-BR"/>
        </w:rPr>
        <w:t>Secretário Municipal de Administração.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A9"/>
    <w:rsid w:val="000133FF"/>
    <w:rsid w:val="00017866"/>
    <w:rsid w:val="00024DFF"/>
    <w:rsid w:val="00037007"/>
    <w:rsid w:val="00043E98"/>
    <w:rsid w:val="00082591"/>
    <w:rsid w:val="000A0779"/>
    <w:rsid w:val="000A2887"/>
    <w:rsid w:val="000D5485"/>
    <w:rsid w:val="00183A34"/>
    <w:rsid w:val="001C2E35"/>
    <w:rsid w:val="001E35B4"/>
    <w:rsid w:val="001E6F14"/>
    <w:rsid w:val="002047FC"/>
    <w:rsid w:val="002310A9"/>
    <w:rsid w:val="002A5A95"/>
    <w:rsid w:val="002F6518"/>
    <w:rsid w:val="003C7333"/>
    <w:rsid w:val="003D4D72"/>
    <w:rsid w:val="0046751A"/>
    <w:rsid w:val="00477815"/>
    <w:rsid w:val="004A5368"/>
    <w:rsid w:val="004A6B2B"/>
    <w:rsid w:val="004E16DA"/>
    <w:rsid w:val="004E5630"/>
    <w:rsid w:val="005E5518"/>
    <w:rsid w:val="00604CC2"/>
    <w:rsid w:val="006665AC"/>
    <w:rsid w:val="00682E2F"/>
    <w:rsid w:val="00695973"/>
    <w:rsid w:val="006A4C70"/>
    <w:rsid w:val="006E2366"/>
    <w:rsid w:val="006F0EEC"/>
    <w:rsid w:val="00740B77"/>
    <w:rsid w:val="00777D13"/>
    <w:rsid w:val="007C0CF5"/>
    <w:rsid w:val="007C6047"/>
    <w:rsid w:val="0083572D"/>
    <w:rsid w:val="00880278"/>
    <w:rsid w:val="0088493B"/>
    <w:rsid w:val="008905DE"/>
    <w:rsid w:val="008C5014"/>
    <w:rsid w:val="00916E53"/>
    <w:rsid w:val="00930A1A"/>
    <w:rsid w:val="00990B94"/>
    <w:rsid w:val="009B3F68"/>
    <w:rsid w:val="009E47CE"/>
    <w:rsid w:val="00A47011"/>
    <w:rsid w:val="00A54271"/>
    <w:rsid w:val="00A62DC2"/>
    <w:rsid w:val="00A652B5"/>
    <w:rsid w:val="00AB37F4"/>
    <w:rsid w:val="00B26917"/>
    <w:rsid w:val="00B44D3D"/>
    <w:rsid w:val="00B47DC9"/>
    <w:rsid w:val="00B47FD0"/>
    <w:rsid w:val="00B76B5B"/>
    <w:rsid w:val="00B84B46"/>
    <w:rsid w:val="00BC5C36"/>
    <w:rsid w:val="00BE410A"/>
    <w:rsid w:val="00C11817"/>
    <w:rsid w:val="00C245DB"/>
    <w:rsid w:val="00C3000F"/>
    <w:rsid w:val="00C90A58"/>
    <w:rsid w:val="00C91162"/>
    <w:rsid w:val="00D005ED"/>
    <w:rsid w:val="00D426DE"/>
    <w:rsid w:val="00D511A2"/>
    <w:rsid w:val="00D93A97"/>
    <w:rsid w:val="00E313AD"/>
    <w:rsid w:val="00E314F7"/>
    <w:rsid w:val="00E377ED"/>
    <w:rsid w:val="00E66F20"/>
    <w:rsid w:val="00EB6578"/>
    <w:rsid w:val="00EE0C12"/>
    <w:rsid w:val="00EF0A4D"/>
    <w:rsid w:val="00F05E47"/>
    <w:rsid w:val="00FF5696"/>
    <w:rsid w:val="2E34310F"/>
    <w:rsid w:val="34B951E6"/>
    <w:rsid w:val="3C7104C3"/>
    <w:rsid w:val="3FA1416D"/>
    <w:rsid w:val="4C59250E"/>
    <w:rsid w:val="5817533A"/>
    <w:rsid w:val="636C1E06"/>
    <w:rsid w:val="70B00A6C"/>
    <w:rsid w:val="749945B2"/>
    <w:rsid w:val="7BD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6"/>
    <w:unhideWhenUsed/>
    <w:qFormat/>
    <w:uiPriority w:val="99"/>
    <w:rPr>
      <w:sz w:val="20"/>
      <w:szCs w:val="20"/>
    </w:rPr>
  </w:style>
  <w:style w:type="character" w:customStyle="1" w:styleId="6">
    <w:name w:val="Texto de nota de rodapé Char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780</Characters>
  <Lines>6</Lines>
  <Paragraphs>1</Paragraphs>
  <TotalTime>9</TotalTime>
  <ScaleCrop>false</ScaleCrop>
  <LinksUpToDate>false</LinksUpToDate>
  <CharactersWithSpaces>923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2022-02-23T19:14:00Z</dcterms:created>
  <dc:creator>choxo</dc:creator>
  <cp:lastModifiedBy>Prefeitura de Mafra</cp:lastModifiedBy>
  <cp:lastPrinted>2021-06-30T12:30:00Z</cp:lastPrinted>
  <dcterms:modified xsi:type="dcterms:W3CDTF">2024-02-23T16:41:05Z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833FBFA2E14B4507B7E8BD785DD9885C_13</vt:lpwstr>
  </property>
</Properties>
</file>