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em comunicação visual para confecção, fornecimento e instalação (quando necessário) de materiais gráficos, adesivos perfurados e reforma de toldos  para as entidades pertencentes a Prefeitura de Mafra.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091/2023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291/2023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14/03/2024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26</w:t>
      </w:r>
      <w:r>
        <w:rPr>
          <w:rFonts w:ascii="Calibri" w:hAnsi="Calibri" w:cs="Arial Narrow"/>
          <w:b/>
        </w:rPr>
        <w:t>/03/2024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13247 - GIF PRINT SOLUÇÕES EMPRESARIAIS LTDA (44.272.638/0001-57)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92"/>
        <w:gridCol w:w="905"/>
        <w:gridCol w:w="893"/>
        <w:gridCol w:w="1298"/>
        <w:gridCol w:w="996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102373 - Estrutura metalica galvanizada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Estrutura , metálica galvanizada 30x30 parede 1.11(aço galvanizado), com revestimento em ACM. Cor a definir. Medidas: 1700 x 1500cm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Propria Propria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7.850,00</w:t>
            </w:r>
          </w:p>
        </w:tc>
      </w:tr>
    </w:tbl>
    <w:p>
      <w:r>
        <w:rPr>
          <w:rFonts w:ascii="Calibri" w:hAnsi="Calibri" w:cs="Arial Narrow"/>
          <w:b/>
        </w:rPr>
        <w:t>
10471 - MARCELO SIMONI-ME (04.664.811/0001-48)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745"/>
        <w:gridCol w:w="905"/>
        <w:gridCol w:w="892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102327 - Display acrílico: porta folha, folders, folhetos A5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Display acrílico: porta folha, folders, folhetos em envelopes de parede com bolso para papeis A5 (21cm alt. x 15cm). Horizontal, encaixe para 1 folha.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Propria Propria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18,77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3.810,31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102384 - Display expositor aviso A4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Display expositor aviso acrílico multi uso informação, folha papel tamanho A4, 31x23,5cm x 2mm autocolante.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Propria Propria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23,87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9.548,00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13.358,31</w:t>
            </w:r>
          </w:p>
        </w:tc>
      </w:tr>
    </w:tbl>
    <w:p>
      <w:r>
        <w:rPr>
          <w:rFonts w:ascii="Calibri" w:hAnsi="Calibri" w:cs="Arial Narrow"/>
          <w:b/>
        </w:rPr>
        <w:t>
13249 - YELLOW PRINT COMUNICAÇÃO VISUAL LTDA (19.864.408/0001-30)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66"/>
        <w:gridCol w:w="905"/>
        <w:gridCol w:w="986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102370 - Placa em acrílico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Placa em acrílico com gravação para inauguração. Medidas: 0.450 x 0.350m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Pr�prio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499,00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3.992,00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102380 - Placa acrílica para instalação de gestão a vista nas ESF´s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Placa acrílica para instalação de gestão a vista nas ESF´s, tamanho 30 x 21 x 0,5cm, adesivado , com impressão UV, com botões cromados , instalados com botões cromados, instalados com espaços para colocação de folhas no tamanho A4.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Pr�prio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216,40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4.328,00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102377 - Placa Identificação de Salas. PVC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Placa Identificação de Salas. PVC - 24x08 cm Personalizada, sem limite de cores.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Pr�prio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319,60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102378 - Placa Identificação de Salas. Inox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Placa Identificação de Salas. Inox - 24x08. Personalizada, com impressão digital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Pr�prio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1.416,80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10.056,40</w:t>
            </w:r>
          </w:p>
        </w:tc>
      </w:tr>
    </w:tbl>
    <w:p>
      <w:r>
        <w:rPr>
          <w:rFonts w:ascii="Calibri" w:hAnsi="Calibri" w:cs="Arial Narrow"/>
          <w:b/>
        </w:rPr>
        <w:t>
13248 - FABIO AUGUSTO MOREIRA PRINCIPE (31.784.105/0001-02)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38"/>
        <w:gridCol w:w="905"/>
        <w:gridCol w:w="1085"/>
        <w:gridCol w:w="1298"/>
        <w:gridCol w:w="996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102368 - Letreiro caixa alta(aço escovado)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Letreiro caixa alta(aço escovado). Medidas: 1700 x 1500cm.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5.599,00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16.797,00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102371 - Estrutura metálica de Totem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Estrutura metálica de Totem, tamanho 1,50x350m, com aplicação de adesivo de impressão UV, colorido vazado em ambas as faces, instaladas.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2.676,95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16.061,70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102375 - Adesivo perfurado com proteção UV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Adesivo perfurado com proteção UV, colorido para porta de vidro , tamanho 3,5x4m , aplicado.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906,95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10.883,40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102372 - Reforma de luminoso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Reforma de luminoso material lona plotada, impressão UV dos dois lados, medidas 2x3m, instalada com pintura da estrutura metálica, epóxi.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1.158,95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3.476,85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102383 - Painel impressão UV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Painel impressão UV material lona com estrutura em metalon galvanizado medida 7x4m, instalado.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3.895,95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19.479,75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102329 - Display de acrílico cristal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Display de acrílico cristal: bolso quíntuplo para parede, para folders, para divulgação, inserção de flyers, informativos. Medidas: 21x10cm - Vertical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687,14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67.385,84</w:t>
            </w:r>
          </w:p>
        </w:tc>
      </w:tr>
    </w:tbl>
    <w:p/>
    <w:p>
      <w:r>
        <w:rPr>
          <w:rFonts w:ascii="Calibri" w:hAnsi="Calibri" w:cs="Arial Narrow"/>
          <w:b/>
        </w:rPr>
        <w:t>
13167 - DX DISTRIBUIDORA LTDA (51.499.082/0001-00)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658"/>
        <w:gridCol w:w="905"/>
        <w:gridCol w:w="986"/>
        <w:gridCol w:w="1298"/>
        <w:gridCol w:w="996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102313 - Placa de identificação em ACM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Placa de identificação em ACM, com dimensões de 5,34m de comprimento, 1,00m de altura e 0,20m de profundidade, contendo estrutura interna adequada para fixação em fachada (considerar no valor o serviço de instalação e o adesivo conforme layout)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102316 - Adesivo perfurado externo, impressão digital,  para porta de vidro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Adesivo perfurado externo, impressão digital, 4x0 cor, para porta de vidro. Área total (6,321m²) Medidas (2,94m de largura por 2,15m de altura) Observações:vidros laterais fixos com largura de 0,24m; considerar no valor o serviço de instalação;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590,00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102317 - Adesivo perfurado, impressão digital, 4x0 cor, para porta de vidro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Adesivo perfurado, impressão digital, 4x0 cor, para porta de vidro(PROCON) Área total(6,364m²); medidas(2,96m de largura por 2,15m de altura). Observações: vidros laterais fixos com largura de 0,24m; considerar no valor o serviço de instalação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630,00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3.150,00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102321 - Adesivos perfurados internos, impressão digital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Adesivos perfurados internos, impressão digital, 1x0 cor, medindo 2,15m de altura por 0,60m de largura. Fundo branco com escrita vertical em preto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102369 - Painel em estrutura metálica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Painel em estrutura metálica(30x30 1.11) fixo com lona impressa e aplicação de ilhós. Medidas: 200cm x 130cm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680,00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8.160,00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102374 - Adesivo impresso para aplicação em vidro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Adesivo impresso para aplicação em vidro e parte interna. Medidas: 600cm x 200cm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102379 - Reforma estrutura metálica e cobertura em Policarbonato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Reforma estrutura metálica e cobertura em Policarbonato, tamanho 4x3m angular, 6mm(Academia em Saúde Restinga, Centro de Hidroterapia).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2.800,00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102376 - Placa Acrílica Inaugural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Placa Acrílica Inaugural, tamanho 40x50cm, adesivada colorida, com 04 botões cromados, instalada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102381 - Estrutura metálica placa em lona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Estrutura metálica placa em lona, tamanho 10x2m, com aplicação de adesivo colorido, com impressão UV, vazado em uma face, instalada.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2.100,00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102382 - Adesivo com impressão UV, poliéster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Adesivo com impressão UV, material poliéster aplicado para parede, vidros e portas.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102328 - QUADRO DE AVISOS / GESTÃO - MDF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QUADRO DE AVISOS / GESTÃO - MDF 110cm X 160cm - 8 expositores; 5 expositores A4(Retrato) NA PARTE INFERIOR e 3 expositores A3(paisagem) NA PARTE SUPERIOR. Espessura 15mm. Descrição: confeccionado em chapa de MDF15mm de espessura, cor CINZA TX CRISTAL, acabamento com fita de borda em ABS 1mm cor CINZA TX CRISTAL. Sobreposição de titulo " Quadro de Avisos", confeccionado em vinil adesivo CINZA ESCURO, letras plotadas (recorte eletrônico). Sobreposição de 8 expositores; 5 expositores A4(Retrato) e 3 expositores A3(Paisagem), confeccionados em PVC cristal 0,5mm de espessura . Acompanha kit para fixação, contendo: 04 botões em ZAMAK CROMO, 04 buchas ABS(rosca botões), 04 parafusos e 04 buchas para parede de alvenaria.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580,00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15.660,00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102335 - Adesivo perfurado externo, impressão digital, 4x0 cor, para porta de vidro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Adesivo perfurado externo, impressão digital, 4x0 cor, para porta de vidro(Prefeitura/Secretaria de Administração). Arte personalizada de acordo com a solicitação da Secretaria solicitante.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Pr�prio  Pr�prio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104,51911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7.838,93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175.348,93</w:t>
            </w:r>
          </w:p>
        </w:tc>
      </w:tr>
    </w:tbl>
    <w:p>
      <w:r>
        <w:rPr>
          <w:rFonts w:ascii="Calibri" w:hAnsi="Calibri" w:cs="Arial Narrow"/>
          <w:b/>
        </w:rPr>
        <w:t>
9284 - AMAZONAS COMÉRCIO DE ADESIVOS E BRINDES LTDA-ME (11.383.230/0001-01)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59"/>
        <w:gridCol w:w="905"/>
        <w:gridCol w:w="1355"/>
        <w:gridCol w:w="1298"/>
        <w:gridCol w:w="942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102385 - PELÍCULA ADESIVA JATEADO TRANSLÚCIDO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PELÍCULA ADESIVA JATEADO TRANSLÚCIDO - Material autocolante, JATEADO, imita perfeitamente o jateamento com jato de areia, com proteção UV.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FAB. PROP/CONF. DESC. FAB. PROP/CONF. DESC.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7.800,00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26</w:t>
      </w:r>
      <w:r>
        <w:rPr>
          <w:rFonts w:ascii="Calibri" w:hAnsi="Calibri" w:cs="Arial Narrow"/>
        </w:rPr>
        <w:t>/03/2024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1" w:name="_GoBack"/>
      <w:bookmarkEnd w:id="1"/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0AC660D7"/>
    <w:rsid w:val="1F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24</TotalTime>
  <ScaleCrop>false</ScaleCrop>
  <LinksUpToDate>false</LinksUpToDate>
  <CharactersWithSpaces>1053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 Roberto da Costa Ceccon</cp:lastModifiedBy>
  <dcterms:modified xsi:type="dcterms:W3CDTF">2024-03-27T11:55:16Z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AB97179CBBB646B78491D7D38B16BCD8_13</vt:lpwstr>
  </property>
</Properties>
</file>