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spacing w:line="276" w:lineRule="auto"/>
        <w:contextualSpacing/>
        <w:jc w:val="both"/>
        <w:rPr>
          <w:rFonts w:hint="default"/>
          <w:b w:val="0"/>
          <w:bCs/>
          <w:sz w:val="24"/>
          <w:szCs w:val="24"/>
          <w:lang w:val="pt-BR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shd w:val="clear" w:color="auto" w:fill="auto"/>
        </w:rPr>
        <w:t>E</w:t>
      </w:r>
      <w:r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  <w:shd w:val="clear" w:color="auto" w:fill="auto"/>
          <w:lang w:val="pt-BR"/>
        </w:rPr>
        <w:t xml:space="preserve">RRATA </w:t>
      </w:r>
      <w:r>
        <w:rPr>
          <w:rFonts w:hint="default" w:cs="Times New Roman"/>
          <w:b/>
          <w:bCs w:val="0"/>
          <w:color w:val="auto"/>
          <w:sz w:val="24"/>
          <w:szCs w:val="24"/>
          <w:shd w:val="clear" w:color="auto" w:fill="auto"/>
          <w:lang w:val="pt-BR"/>
        </w:rPr>
        <w:t>DO EXTRATO DO TERMO DE COLABORAÇÃO N° 002/2024</w:t>
      </w:r>
      <w:r>
        <w:rPr>
          <w:rFonts w:hint="default" w:cs="Times New Roman"/>
          <w:b/>
          <w:bCs w:val="0"/>
          <w:color w:val="auto"/>
          <w:sz w:val="24"/>
          <w:szCs w:val="24"/>
          <w:shd w:val="clear" w:color="auto" w:fill="auto"/>
          <w:lang w:val="pt-BR"/>
        </w:rPr>
        <w:br w:type="textWrapping"/>
      </w:r>
      <w:r>
        <w:rPr>
          <w:rFonts w:hint="default" w:cs="Times New Roman"/>
          <w:b w:val="0"/>
          <w:bCs/>
          <w:color w:val="auto"/>
          <w:sz w:val="24"/>
          <w:szCs w:val="24"/>
          <w:shd w:val="clear" w:color="auto" w:fill="auto"/>
          <w:lang w:val="pt-BR"/>
        </w:rPr>
        <w:t>Edital de Inexigibilidade de Chamamento Público n. 002/2024</w:t>
      </w:r>
    </w:p>
    <w:p>
      <w:pPr>
        <w:widowControl w:val="0"/>
        <w:autoSpaceDE w:val="0"/>
        <w:spacing w:line="276" w:lineRule="auto"/>
        <w:contextualSpacing/>
        <w:jc w:val="both"/>
        <w:rPr>
          <w:rFonts w:hint="default"/>
          <w:b/>
          <w:sz w:val="24"/>
          <w:szCs w:val="24"/>
          <w:lang w:val="pt-BR"/>
        </w:rPr>
      </w:pPr>
    </w:p>
    <w:p>
      <w:pPr>
        <w:jc w:val="both"/>
        <w:rPr>
          <w:rFonts w:hint="default" w:cs="Times New Roman"/>
          <w:b/>
          <w:bCs/>
          <w:color w:val="auto"/>
          <w:sz w:val="24"/>
          <w:szCs w:val="24"/>
          <w:shd w:val="clear" w:color="auto" w:fill="auto"/>
          <w:lang w:val="pt-BR"/>
        </w:rPr>
      </w:pPr>
      <w:r>
        <w:rPr>
          <w:rFonts w:hint="default" w:cs="Times New Roman"/>
          <w:b/>
          <w:bCs/>
          <w:color w:val="auto"/>
          <w:sz w:val="24"/>
          <w:szCs w:val="24"/>
          <w:shd w:val="clear" w:color="auto" w:fill="auto"/>
          <w:lang w:val="pt-BR"/>
        </w:rPr>
        <w:t>Retificação</w:t>
      </w:r>
    </w:p>
    <w:p>
      <w:pPr>
        <w:spacing w:line="240" w:lineRule="auto"/>
        <w:jc w:val="both"/>
        <w:rPr>
          <w:rFonts w:hint="default" w:cs="Times New Roman"/>
          <w:b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</w:pPr>
      <w:r>
        <w:rPr>
          <w:rFonts w:hint="default" w:cs="Times New Roman"/>
          <w:b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>O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>nde se lê</w:t>
      </w:r>
      <w:r>
        <w:rPr>
          <w:rFonts w:hint="default" w:cs="Times New Roman"/>
          <w:b/>
          <w:bCs/>
          <w:i w:val="0"/>
          <w:iCs w:val="0"/>
          <w:color w:val="auto"/>
          <w:sz w:val="24"/>
          <w:szCs w:val="24"/>
          <w:shd w:val="clear" w:color="auto" w:fill="auto"/>
          <w:lang w:val="pt-BR"/>
        </w:rPr>
        <w:t xml:space="preserve">: </w:t>
      </w:r>
    </w:p>
    <w:p>
      <w:pPr>
        <w:spacing w:line="240" w:lineRule="auto"/>
        <w:ind w:left="0" w:leftChars="0" w:firstLine="0" w:firstLineChars="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O MUNICÍPIO DE MAFRA torna público que a entidade ASSOCIAÇÃO TERAPÊUTICA NOVO AMANHECER - ATENA, inscrita no CNPJ nº 05.510.658/0001-67, selecionada no Edital de Inexigibilidade de Chamamento Público nº 002/2024, </w:t>
      </w:r>
      <w:r>
        <w:rPr>
          <w:rFonts w:hint="default" w:cs="Times New Roman"/>
          <w:b/>
          <w:bCs/>
          <w:sz w:val="24"/>
          <w:szCs w:val="24"/>
          <w:lang w:val="pt-BR"/>
        </w:rPr>
        <w:t>assinou o Termo de Colaboração n. 001/2024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, que tem por objeto a realização de Serviço de Acolhimento Institucional na modalidade Casa de Passagem, voltada ao atendimento de pessoas em situação de rua ou em trânsito pelo município de Mafra, no valor de R$ 100.000,00 (cem mil reais) a ser pago em parcela única;</w:t>
      </w:r>
    </w:p>
    <w:p>
      <w:pPr>
        <w:spacing w:line="240" w:lineRule="auto"/>
        <w:ind w:left="0" w:leftChars="0" w:firstLine="0" w:firstLineChars="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</w:p>
    <w:p>
      <w:pPr>
        <w:spacing w:line="240" w:lineRule="auto"/>
        <w:ind w:left="0" w:leftChars="0" w:firstLine="0" w:firstLineChars="0"/>
        <w:jc w:val="both"/>
        <w:rPr>
          <w:rFonts w:hint="default" w:cs="Times New Roman"/>
          <w:b/>
          <w:bCs/>
          <w:sz w:val="24"/>
          <w:szCs w:val="24"/>
          <w:lang w:val="pt-BR"/>
        </w:rPr>
      </w:pPr>
      <w:r>
        <w:rPr>
          <w:rFonts w:hint="default" w:cs="Times New Roman"/>
          <w:b/>
          <w:bCs/>
          <w:sz w:val="24"/>
          <w:szCs w:val="24"/>
          <w:lang w:val="pt-BR"/>
        </w:rPr>
        <w:t xml:space="preserve">Leia-se: </w:t>
      </w:r>
    </w:p>
    <w:p>
      <w:pPr>
        <w:spacing w:line="240" w:lineRule="auto"/>
        <w:ind w:left="0" w:leftChars="0" w:firstLine="0" w:firstLineChars="0"/>
        <w:jc w:val="both"/>
        <w:rPr>
          <w:rFonts w:hint="default" w:cs="Times New Roman"/>
          <w:b w:val="0"/>
          <w:bCs w:val="0"/>
          <w:sz w:val="24"/>
          <w:szCs w:val="24"/>
          <w:lang w:val="pt-BR"/>
        </w:rPr>
      </w:pPr>
      <w:r>
        <w:rPr>
          <w:rFonts w:hint="default" w:cs="Times New Roman"/>
          <w:b w:val="0"/>
          <w:bCs w:val="0"/>
          <w:sz w:val="24"/>
          <w:szCs w:val="24"/>
          <w:lang w:val="pt-BR"/>
        </w:rPr>
        <w:t xml:space="preserve">O MUNICÍPIO DE MAFRA torna público que a entidade ASSOCIAÇÃO TERAPÊUTICA NOVO AMANHECER - ATENA, inscrita no CNPJ nº 05.510.658/0001-67, selecionada no Edital de Inexigibilidade de Chamamento Público nº 002/2024, </w:t>
      </w:r>
      <w:r>
        <w:rPr>
          <w:rFonts w:hint="default" w:cs="Times New Roman"/>
          <w:b/>
          <w:bCs/>
          <w:sz w:val="24"/>
          <w:szCs w:val="24"/>
          <w:lang w:val="pt-BR"/>
        </w:rPr>
        <w:t>assinou o Termo de Colaboração n. 002/2024</w:t>
      </w:r>
      <w:r>
        <w:rPr>
          <w:rFonts w:hint="default" w:cs="Times New Roman"/>
          <w:b w:val="0"/>
          <w:bCs w:val="0"/>
          <w:sz w:val="24"/>
          <w:szCs w:val="24"/>
          <w:lang w:val="pt-BR"/>
        </w:rPr>
        <w:t>, que tem por objeto a realização de Serviço de Acolhimento Institucional na modalidade Casa de Passagem, voltada ao atendimento de pessoas em situação de rua ou em trânsito pelo município de Mafra, no valor de R$ 100.000,00 (cem mil reais) a ser pago em parcela única;</w:t>
      </w:r>
    </w:p>
    <w:p>
      <w:pPr>
        <w:spacing w:line="24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</w:p>
    <w:sectPr>
      <w:headerReference r:id="rId5" w:type="default"/>
      <w:pgSz w:w="11906" w:h="16838"/>
      <w:pgMar w:top="1701" w:right="1134" w:bottom="1134" w:left="1701" w:header="709" w:footer="709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LeaveBackslashAlone/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D14A25"/>
    <w:rsid w:val="000E029E"/>
    <w:rsid w:val="00110EA5"/>
    <w:rsid w:val="0013429B"/>
    <w:rsid w:val="001544A0"/>
    <w:rsid w:val="00166A3F"/>
    <w:rsid w:val="002047FC"/>
    <w:rsid w:val="002310A9"/>
    <w:rsid w:val="0028119F"/>
    <w:rsid w:val="002A5A95"/>
    <w:rsid w:val="003573A6"/>
    <w:rsid w:val="004E5630"/>
    <w:rsid w:val="00586806"/>
    <w:rsid w:val="00594C80"/>
    <w:rsid w:val="005B19B4"/>
    <w:rsid w:val="00615BDE"/>
    <w:rsid w:val="006324D8"/>
    <w:rsid w:val="00682E2F"/>
    <w:rsid w:val="006E34EF"/>
    <w:rsid w:val="007C6047"/>
    <w:rsid w:val="008858E8"/>
    <w:rsid w:val="008A54F6"/>
    <w:rsid w:val="008D02DE"/>
    <w:rsid w:val="00A47011"/>
    <w:rsid w:val="00BC659C"/>
    <w:rsid w:val="00D40AE5"/>
    <w:rsid w:val="00DF00B1"/>
    <w:rsid w:val="00EC2281"/>
    <w:rsid w:val="00EF0A4D"/>
    <w:rsid w:val="00FF5696"/>
    <w:rsid w:val="05562EA2"/>
    <w:rsid w:val="0B0F527D"/>
    <w:rsid w:val="0ED4426C"/>
    <w:rsid w:val="165B5FFC"/>
    <w:rsid w:val="186210E6"/>
    <w:rsid w:val="1F407EA2"/>
    <w:rsid w:val="24D73DC5"/>
    <w:rsid w:val="25001CF4"/>
    <w:rsid w:val="27191146"/>
    <w:rsid w:val="2CB5158B"/>
    <w:rsid w:val="2EF578CD"/>
    <w:rsid w:val="3479784D"/>
    <w:rsid w:val="3B8D7BE5"/>
    <w:rsid w:val="4B8F1DF0"/>
    <w:rsid w:val="5B560AB0"/>
    <w:rsid w:val="5ECD2FEA"/>
    <w:rsid w:val="5FDC06DB"/>
    <w:rsid w:val="65E04EC1"/>
    <w:rsid w:val="776F78E8"/>
    <w:rsid w:val="78D14A25"/>
    <w:rsid w:val="7ACE5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basedOn w:val="3"/>
    <w:unhideWhenUsed/>
    <w:qFormat/>
    <w:uiPriority w:val="99"/>
    <w:rPr>
      <w:vertAlign w:val="superscript"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Balloon Text"/>
    <w:basedOn w:val="1"/>
    <w:link w:val="13"/>
    <w:unhideWhenUsed/>
    <w:qFormat/>
    <w:uiPriority w:val="99"/>
    <w:rPr>
      <w:rFonts w:ascii="Tahoma" w:hAnsi="Tahoma" w:cs="Tahoma"/>
      <w:sz w:val="16"/>
      <w:szCs w:val="16"/>
    </w:rPr>
  </w:style>
  <w:style w:type="paragraph" w:styleId="10">
    <w:name w:val="footnote text"/>
    <w:basedOn w:val="1"/>
    <w:link w:val="14"/>
    <w:unhideWhenUsed/>
    <w:qFormat/>
    <w:uiPriority w:val="99"/>
    <w:rPr>
      <w:sz w:val="20"/>
      <w:szCs w:val="20"/>
    </w:rPr>
  </w:style>
  <w:style w:type="character" w:customStyle="1" w:styleId="11">
    <w:name w:val="Cabeçalho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2">
    <w:name w:val="Rodapé Char"/>
    <w:basedOn w:val="3"/>
    <w:link w:val="8"/>
    <w:semiHidden/>
    <w:qFormat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3">
    <w:name w:val="Texto de balão Char"/>
    <w:basedOn w:val="3"/>
    <w:link w:val="9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14">
    <w:name w:val="Texto de nota de rodapé Char"/>
    <w:basedOn w:val="3"/>
    <w:link w:val="10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5">
    <w:name w:val="fontstyle01"/>
    <w:qFormat/>
    <w:uiPriority w:val="0"/>
    <w:rPr>
      <w:rFonts w:ascii="Arial-BoldMT" w:hAnsi="Arial-BoldMT" w:eastAsia="Arial-BoldMT" w:cs="Arial-BoldMT"/>
      <w:b/>
      <w:bCs/>
      <w:color w:val="000000"/>
      <w:sz w:val="24"/>
      <w:szCs w:val="24"/>
    </w:rPr>
  </w:style>
  <w:style w:type="character" w:customStyle="1" w:styleId="16">
    <w:name w:val="fontstyle21"/>
    <w:qFormat/>
    <w:uiPriority w:val="0"/>
    <w:rPr>
      <w:rFonts w:ascii="ArialMT" w:hAnsi="ArialMT" w:eastAsia="ArialMT" w:cs="ArialMT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ne.duarte\Dropbox\Administra&#231;&#227;o\2024\2.%20Errata\Errata%20n.%20001-2024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Errata n. 001-2024.docx</Template>
  <Pages>1</Pages>
  <Words>85</Words>
  <Characters>438</Characters>
  <Lines>9</Lines>
  <Paragraphs>2</Paragraphs>
  <TotalTime>215</TotalTime>
  <ScaleCrop>false</ScaleCrop>
  <LinksUpToDate>false</LinksUpToDate>
  <CharactersWithSpaces>520</CharactersWithSpaces>
  <Application>WPS Office_12.2.0.16703_F1E327BC-269C-435d-A152-05C5408002CA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2024-02-09T14:10:00Z</dcterms:created>
  <dc:creator>Julianne.Duarte</dc:creator>
  <cp:lastModifiedBy>Prefeitura de Mafra</cp:lastModifiedBy>
  <dcterms:modified xsi:type="dcterms:W3CDTF">2024-04-17T18:45:17Z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FC0A33044C284068A1D98CED40234632_13</vt:lpwstr>
  </property>
</Properties>
</file>