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de Solução TIC, abrangendo HaaS (Hardware como Serviço), IaaS (Infraestrutura como Serviço), SaaS (Software como Serviço), prestação de serviços de digitalização, incluindo a locação de equipamentos para realização das demandas de captura, impressão, cópias, automação de fluxos de trabalhos, arquivamento e gerenciamento eletrônico de conteúdo corporativo/institucional, fornecimento de Plataforma Digital disponibilizada em Arquitetura de Computação em Nuvem com armazenamento em território nacional, através da Secretaria Municipal de Administração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012/2024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033/2024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22/05/2024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</w:t>
      </w:r>
      <w:r>
        <w:rPr>
          <w:rFonts w:hint="default" w:ascii="Calibri" w:hAnsi="Calibri" w:cs="Arial Narrow"/>
          <w:b/>
          <w:lang w:val="pt-BR"/>
        </w:rPr>
        <w:t>3</w:t>
      </w:r>
      <w:r>
        <w:rPr>
          <w:rFonts w:ascii="Calibri" w:hAnsi="Calibri" w:cs="Arial Narrow"/>
          <w:b/>
        </w:rPr>
        <w:t>/05/2024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10157 - PRINTER DO BRASIL TECNOLOGIA DA INFORMAÇÃO LTDA (04.916.444/0001-22)</w:t>
      </w:r>
    </w:p>
    <w:tbl>
      <w:tblPr>
        <w:tblStyle w:val="5"/>
        <w:tblW w:w="8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07"/>
        <w:gridCol w:w="2345"/>
        <w:gridCol w:w="849"/>
        <w:gridCol w:w="749"/>
        <w:gridCol w:w="1210"/>
        <w:gridCol w:w="1240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102674 - PRESTAÇÃO DE SERVIÇOS DE LOCAÇÃO DE SOFTWARES, TECNOLOGIAS E RECURSOS COMPUTACIONAIS EM NUVEM.1.a, 2.a, 3.a, 4.a, 5.a, 6.a e 7.a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14.400,2475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172.802,97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102675 - PRESTAÇÃO DE SERVIÇOS DE LOCAÇÃO DE SCANNER DE PRODUÇÃO A4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COLORIDO, 60PPM, COM SUPORTE A CAPTURA DE DADOS E DIGITALIZAÇÃO DE GRANDES VOLUMES DE DOCUMENTOS (8 UNIDADES - SECRETARIA MUNICIPAL DE ADMINISTRAÇÃO).8.a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2.820,00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33.840,00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102680 - PRESTAÇÃO DE SERVIÇOS DE LOCAÇÃO DE SCANNER DE PRODUÇÃO A4, COLORIDO, 60PPM, COM SUPORTE A CAPTURA DE DADOS E DIGITALIZAÇÃO DE GRANDES VOLUMES DE DOCUMENTOS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(5 UNIDADES - SECRETARIA MUNICIPAL  DE FAZENDA E PLANEJAMENTO) 8.b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1.765,00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21.180,00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102701 - PRESTAÇÃO DE SERVIÇOS DE LOCAÇÃO DE SCANNER DE PRODUÇÃO A4, COLORIDO, 60PPM, COM SUPORTE A CAPTURA DE DADOS E DIGITALIZAÇÃO DE GRANDES VOLUMES DE DOCUMENTOS 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(1 UNIDADE -  SECRETARIA MUNICIPAL DE ASSISTÊNCIA SOCIAL E HABITAÇÃO) 8.c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353,00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102696 - PRESTAÇÃO DE SERVIÇOS DE LOCAÇÃO DE SCANNER DE PRODUÇÃO A4, COLORIDO, 60PPM, COM SUPORTE A CAPTURA DE DADOS E DIGITALIZAÇÃO DE GRANDES VOLUMES DE DOCUMENTOS 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(1 UNIDADE -  SECRETARIA MUNICIPAL DE OBRAS E SERVIÇOS PÚBLICOS ) 8.d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353,00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102714 - PRESTAÇÃO DE SERVIÇOS DE LOCAÇÃO DE SCANNER DE PRODUÇÃO A4, COLORIDO, 60PPM, COM SUPORTE A CAPTURA DE DADOS E DIGITALIZAÇÃO DE GRANDES VOLUMES DE DOCUMENTOS  (1 UNIDADE -  SECRETARIA MUNICIPAL DE EDUC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353,00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102689 - PRESTAÇÃO DE SERVIÇOS DE LOCAÇÃO DE IMPRESSORA TÉRMICA PORTÁTIL, PARA REALIZAÇÃO DE SERVIÇOS REPROGRÁFICOS DE DOCUMENTOS ADMINISTRATIVOS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(6 UNIDADES - SECRETARIA MUNICIPAL DE MEIO AMBIENTE E DESENVOLVIMENTO URBANO).15.a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2.995,98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35.951,76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102690 - PRESTAÇÃO DE SERVIÇOS DE LOCAÇÃO DE IMPRESSORA TÉRMICA PARA ETIQUETAS, PARA REALIZAÇÃO DE SERVIÇOS REPROGRÁFICOS DE DOCUMENTOS ADMINISTRATIVOS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(6 UNIDADES - SECRETARIA MUNICIPAL DE MEIO AMBIENTE E DESENVOLVIMENTO URBANO).16.a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685,98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8.231,76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102681 - PRESTAÇÃO DE SERVIÇOS DE LOCAÇÃO DE IMPRESSORA MATRICIAL PARA REALIZAÇÃO DE SERVIÇOS REPROGRÁFICOS DE DOCUMENTOS ADMINISTRATIVOS (2 UNIDADES - SECRETARIA MUNICIPAL  DE FAZENDA E PLANEJAMENTO).17.a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1.029,34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12.352,08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102676 - PRESTAÇÃO DE SERVIÇOS DE REPRODUÇÃO DE PÁGINAS MONOCROMÁTICAS, FORMATO A4. (SECRETARIA MUNICIPAL DE ADMINISTRAÇÃO) 18.a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123.000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15.990,00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102702 - PRESTAÇÃO DE SERVIÇOS DE REPRODUÇÃO DE PÁGINAS MONOCROMÁTICAS, FORMATO A4  (SECRETARIA DE ASSISTÊNCIA SOCIAL E HABITAÇÃO) 18.b 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104.000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102627 - PRESTAÇÃO DE SERVIÇOS DE REPRODUÇÃO DE PÁGINAS MONOCROMÁTICAS, FORMATO A4 (SECRETARIA MUNICIPAL DE AGRICULTURA E INTERIOR) 18.c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33.000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4.290,00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102682 - PRESTAÇÃO DE SERVIÇOS DE REPRODUÇÃO DE PÁGINAS MONOCROMÁTICAS, FORMATO A4 (SECRETARIA MUNICIPAL DE FAZENDA E PLANEJAMENTO) 18.d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180.000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102686 - PRESTAÇÃO DE SERVIÇOS DE REPRODUÇÃO DE PÁGINAS MONOCROMÁTICAS, FORMATO A4  ( SECRETARIA MUNICIPAL DE GOVERNO, DESENVOLVIMENTO ECONÔMICO, TURISMO E CIDADANIA) 18.e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35.000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102691 - PRESTAÇÃO DE SERVIÇOS DE REPRODUÇÃO DE PÁGINAS MONOCROMÁTICAS, FORMATO A4 (SECRETARIA MUNICIPAL DE MEIO AMBIENTE E DESENVOLVIMENTO URBANO) 18.f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2.730,00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102697 - PRESTAÇÃO DE SERVIÇOS DE REPRODUÇÃO DE PÁGINAS MONOCROMÁTICAS, FORMATO A4 (SECRETARIA MUNICIPAL DE OBRAS E SERVIÇOS PÚBLICO ) 18.g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102715 - PRESTAÇÃO DE SERVIÇOS DE REPRODUÇÃO DE PÁGINAS MONOCROMÁTICAS, FORMATO A4 (SECRETARIA MUNICIPAL DE EDUCAÇÃO, ESPORTE E CULTURA) 18.h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1.200.000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156.000,00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102706 - PRESTAÇÃO DE SERVIÇOS DE REPRODUÇÃO DE PÁGINAS MONOCROMÁTICAS, FORMATO A4 (SECRETARIA MUNICIPAL DE SAÚDE) 18.i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900.000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102677 - PRESTAÇÃO DE SERVIÇOS DE REPRODUÇÃO DE PÁGINAS COLORIDAS, FORMATO A4, NÍVEL 1, COM ATÉ 5% DE ÁREA DE COBERTURA. (SECRETARIA MUNICIPAL DE ADMINISTRAÇÃO) 19.a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102703 - PRESTAÇÃO DE SERVIÇOS DE REPRODUÇÃO DE PÁGINAS COLORIDAS, FORMATO A4, NÍVEL 1, COM ATÉ 5% DE ÁREA DE COBERTURA. (SECRETARIA DE ASSISTÊNCIA SOCIAL E HABITAÇÃO) 19.b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71.000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36.210,00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102683 - PRESTAÇÃO DE SERVIÇOS DE REPRODUÇÃO DE PÁGINAS COLORIDAS, FORMATO A4, NÍVEL 1, COM ATÉ 5% DE ÁREA DE COBERTURA. (SECRETARIA MUNICIPAL  DE FAZENDA E PLANEJAMENTO) 19.c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88.000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44.880,00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102687 - PRESTAÇÃO DE SERVIÇOS DE REPRODUÇÃO DE PÁGINAS COLORIDAS, FORMATO A4, NÍVEL 1, COM ATÉ 5% DE ÁREA DE COBERTURA (SECRETARIA MUNICIPAL DE GOVERNO, DESENVOLVIMENTO ECONÔMICO, TURISMO E CIDADANIA) 19.d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3.500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1.785,00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102692 - PRESTAÇÃO DE SERVIÇOS DE REPRODUÇÃO DE PÁGINAS COLORIDAS, FORMATO A4, NÍVEL 1, COM ATÉ 5% DE ÁREA DE COBERTURA (SECRETARIA MUNICIPAL DE MEIO AMBIENTE E DESENVOLVIMENTO URBANO) 19.e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102698 - PRESTAÇÃO DE SERVIÇOS DE REPRODUÇÃO DE PÁGINAS COLORIDAS, FORMATO A4, NÍVEL 1, COM ATÉ 5% DE ÁREA DE COBERTURA  ( SECRETARIA MUNICIPAL DE OBRAS E SERVIÇOS PÚBLICO )19.f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44.000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22.440,00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102716 - PRESTAÇÃO DE SERVIÇOS DE REPRODUÇÃO DE PÁGINAS COLORIDAS, FORMATO A4, NÍVEL 1, COM ATÉ 5% DE ÁREA DE COBERTURA  (SECRETARIA MUNICIPAL DE EDUCAÇÃO, ESPORTE E CULTURA) 19.g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102707 - PRESTAÇÃO DE SERVIÇOS DE REPRODUÇÃO DE PÁGINAS COLORIDAS, FORMATO A4, NÍVEL 1, COM ATÉ 5% DE ÁREA DE COBERTURA  (SECRETÁRIA MUNICIPAL DE SAÚDE) 19.h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3.600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1.836,00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102678 - PRESTAÇÃO DE SERVIÇOS DE REPRODUÇÃO DE PÁGINAS COLORIDAS, FORMATO A4, NÍVEL 2, DE 6% a 20% DE ÁREA DE COBERTURA. (SECRETARIA MUNICIPAL DE ADMINISTRAÇÃO) 20.a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9.300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7.626,00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102704 - PRESTAÇÃO DE SERVIÇOS DE REPRODUÇÃO DE PÁGINAS COLORIDAS, FORMATO A4, NÍVEL 2, DE 6% a 20% DE ÁREA DE COBERTURA. ( SECRETARIA DE ASSISTÊNCIA SOCIAL E HABITAÇÃO) 20.b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9.300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7.626,00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102684 - PRESTAÇÃO DE SERVIÇOS DE REPRODUÇÃO DE PÁGINAS COLORIDAS, FORMATO A4, NÍVEL 2, DE 6% a 20% DE ÁREA DE COBERTURA. (SECRETARIA MUNICIPAL  DE FAZENDA E PLANEJAMENTO) 20.c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102688 - PRESTAÇÃO DE SERVIÇOS DE REPRODUÇÃO DE PÁGINAS COLORIDAS, FORMATO A4, NÍVEL 2, DE 6% a 20% DE ÁREA DE COBERTURA. (SECRETARIA MUNICIPAL GOVERNO E CIDADANIA) 20.d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102693 - PRESTAÇÃO DE SERVIÇOS DE REPRODUÇÃO DE PÁGINAS COLORIDAS, FORMATO A4, NÍVEL 2, DE 6% a 20% DE ÁREA DE COBERTURA. (SECRETARIA MUNICIPAL DE MEIO AMBIENTE E DESENVOLVIMENTO URBANO) 20.e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102699 - PRESTAÇÃO DE SERVIÇOS DE REPRODUÇÃO DE PÁGINAS COLORIDAS, FORMATO A4, NÍVEL 2, DE 6% a 20% DE ÁREA DE COBERTURA.  (SECRETARIA MUNICIPAL DE OBRAS E SERVIÇOS PÚBLICO) 20.f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4.400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102717 - PRESTAÇÃO DE SERVIÇOS DE REPRODUÇÃO DE PÁGINAS COLORIDAS, FORMATO A4, NÍVEL 2, DE 6% a 20% DE ÁREA DE COBERTURA.  (SECRETARIA MUNICIPAL DE EDUCAÇÃO, ESPORTE E CULTURA) 20.g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3.600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2.952,00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102708 - PRESTAÇÃO DE SERVIÇOS DE REPRODUÇÃO DE PÁGINAS COLORIDAS, FORMATO A4, NÍVEL 2, DE 6% a 20% DE ÁREA DE COBERTURA. (SECRETARIA MUNICIPAL DA SAÚDE) 20.h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2.300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102679 - PRESTAÇÃO DE SERVIÇOS DE REPRODUÇÃO DE PÁGINAS COLORIDAS, FORMATO A4, NÍVEL 3, ACIMA DE 21% DE ÁREA DE COBERTURA. (SECRETARIA MUNICIPAL DE ADMINISTRAÇÃO) 21.a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1.600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102705 - PRESTAÇÃO DE SERVIÇOS DE REPRODUÇÃO DE PÁGINAS COLORIDAS, FORMATO A4, NÍVEL 3, ACIMA DE 21% DE ÁREA DE COBERTURA. (SECRETARIA DE ASSISTÊNCIA SOCIAL E HABITAÇÃO) 21.b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102685 - PRESTAÇÃO DE SERVIÇOS DE REPRODUÇÃO DE PÁGINAS COLORIDAS, FORMATO A4, NÍVEL 3, ACIMA DE 21% DE ÁREA DE COBERTURA. (SECRETARIA MUNICIPAL  DE FAZENDA E PLANEJAMENTO) 21.c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102694 - PRESTAÇÃO DE SERVIÇOS DE REPRODUÇÃO DE PÁGINAS COLORIDAS, FORMATO A4, NÍVEL 3, ACIMA DE 21% DE ÁREA DE COBERTURA.(SECRETARIA MUNICIPAL DE MEIO AMBIENTE E DESENVOLVIMENTO URBANO) 21.d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7.000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102700 - PRESTAÇÃO DE SERVIÇOS DE REPRODUÇÃO DE PÁGINAS COLORIDAS, FORMATO A4, NÍVEL 3, ACIMA DE 21% DE ÁREA DE COBERTURA. (SECRETARIA MUNICIPAL DE OBRAS E SERVIÇOS PÚBLICO) 21.e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102718 - PRESTAÇÃO DE SERVIÇOS DE REPRODUÇÃO DE PÁGINAS COLORIDAS, FORMATO A4, NÍVEL 3, ACIMA DE 21% DE ÁREA DE COBERTURA. (SECRETARIA MUNICIPAL DE EDUCAÇÃO, ESPORTE E CULTURA) 21.f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102709 - PRESTAÇÃO DE SERVIÇOS DE REPRODUÇÃO DE PÁGINAS COLORIDAS, FORMATO A4, NÍVEL 3, ACIMA DE 21% DE ÁREA DE COBERTURA. (SECRETARIA MUNICIPAL DE SAÚDE) 21.g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1.800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102695 - PRESTAÇÃO DE SERVIÇO DE REPRODUÇÃO DE PÁGINAS COLORIDAS, FORMATO A0. (SECRETARIA MUNICIPAL DE MEIO AMBIENTE E DESENVOLVIMENTO URBANO) 22.a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M²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14,48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4.344,00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102710 - PRESTAÇÃO DE SERVIÇOS DE REPRODUÇÃO DE PÁGINAS MONOCROMÁTICAS, FORMATO A4. (DEPARTAMENTO DE ESPORTE)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2.750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0,13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357,50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102711 - PRESTAÇÃO DE SERVIÇOS DE REPRODUÇÃO DE PÁGINAS COLORIDAS, FORMATO A4, NÍVEL 1, COM ATÉ 5% DE ÁREA DE COBERTURA  (DEPARTAMENTO DE ESPORTE)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4.689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0,51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2.391,39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102712 - PRESTAÇÃO DE SERVIÇOS DE REPRODUÇÃO DE PÁGINAS COLORIDAS, FORMATO A4, NÍVEL 2, DE 6% a 20% DE ÁREA DE COBERTURA. (DEPARTAMENTO DE ESPORTE)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0,82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79,54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102713 - PRESTAÇÃO DE SERVIÇOS DE REPRODUÇÃO DE PÁGINAS COLORIDAS, FORMATO A4, NÍVEL 3, ACIMA DE 21% DE ÁREA DE COBERTURA. (DEPARTAMENTO DE ESPORTE)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1,10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bookmarkStart w:id="1" w:name="_GoBack" w:colFirst="7" w:colLast="7"/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855.500,00</w:t>
            </w:r>
          </w:p>
        </w:tc>
      </w:tr>
      <w:bookmarkEnd w:id="1"/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</w:t>
      </w:r>
      <w:r>
        <w:rPr>
          <w:rFonts w:hint="default" w:ascii="Calibri" w:hAnsi="Calibri" w:cs="Arial Narrow"/>
          <w:lang w:val="pt-BR"/>
        </w:rPr>
        <w:t>3</w:t>
      </w:r>
      <w:r>
        <w:rPr>
          <w:rFonts w:ascii="Calibri" w:hAnsi="Calibri" w:cs="Arial Narrow"/>
        </w:rPr>
        <w:t>/05/2024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0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0pt;margin-top:0pt;height:0pt;width:0pt;mso-wrap-style:none;z-index:251659264;mso-width-relative:margin;mso-height-relative:margin;" fillcolor="#FFFFFF" filled="t" stroked="f" coordsize="21600,21600" o:gfxdata="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vRuJc4AAAD/AAAA&#10;DwAAAAAAAAABACAAAAAiAAAAZHJzL2Rvd25yZXYueG1sUEsBAhQAFAAAAAgAh07iQE1gDRmxAQAA&#10;fQMAAA4AAAAAAAAAAQAgAAAAHQEAAGRycy9lMm9Eb2MueG1sUEsFBgAAAAAGAAYAWQEAAEA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0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323E686C"/>
    <w:rsid w:val="4C236CB0"/>
    <w:rsid w:val="655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14</Pages>
  <Words>164</Words>
  <Characters>891</Characters>
  <Lines>7</Lines>
  <Paragraphs>2</Paragraphs>
  <TotalTime>26</TotalTime>
  <ScaleCrop>false</ScaleCrop>
  <LinksUpToDate>false</LinksUpToDate>
  <CharactersWithSpaces>1053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 Roberto da Costa Ceccon</cp:lastModifiedBy>
  <dcterms:modified xsi:type="dcterms:W3CDTF">2024-05-23T16:45:25Z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1BDF06B1DF74486AB48CF5887A70AEC3_13</vt:lpwstr>
  </property>
</Properties>
</file>