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164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C359FD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30F6156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129CC86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r>
        <w:rPr>
          <w:rFonts w:ascii="Calibri" w:hAnsi="Calibri"/>
        </w:rPr>
        <w:t>, torna-se público o resultado referente a licitação abaixo mencionada:</w:t>
      </w:r>
    </w:p>
    <w:p w14:paraId="3CB5B9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7BB740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no fornecimento de aquisição de uma motoneta e acessórios para a Vigilância em Saúde – Programa de Endemias, através da Secretaria Municipal de Saúde.</w:t>
      </w:r>
      <w:r>
        <w:rPr>
          <w:rFonts w:ascii="Calibri" w:hAnsi="Calibri" w:cs="Arial Narrow"/>
        </w:rPr>
        <w:t xml:space="preserve"> </w:t>
      </w:r>
    </w:p>
    <w:p w14:paraId="022D0A0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7772B6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027/2024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083/2024</w:t>
      </w:r>
    </w:p>
    <w:p w14:paraId="7918140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434D038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05/07/2024</w:t>
      </w:r>
    </w:p>
    <w:p w14:paraId="10AC18C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F7102E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/07/2024</w:t>
      </w:r>
    </w:p>
    <w:p w14:paraId="4D1D0D7E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5BEB9DEC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 w14:paraId="58788EE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58853BD">
      <w:r>
        <w:rPr>
          <w:rFonts w:ascii="Calibri" w:hAnsi="Calibri" w:cs="Arial Narrow"/>
          <w:b/>
        </w:rPr>
        <w:t>
13401 - VALE COMERCIO DE MOTOS LTDA (12.939.753/0001-46)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45"/>
        <w:gridCol w:w="910"/>
        <w:gridCol w:w="1265"/>
        <w:gridCol w:w="930"/>
        <w:gridCol w:w="1107"/>
        <w:gridCol w:w="1107"/>
      </w:tblGrid>
      <w:tr w14:paraId="5EDE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A43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DE21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50C11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DEC24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DF9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7FA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00C6C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727F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E867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AA6EE">
            <w:pPr>
              <w:spacing w:after="0"/>
            </w:pPr>
            <w:r>
              <w:rPr>
                <w:rFonts w:ascii="Calibri" w:hAnsi="Calibri" w:cs="Arial Narrow"/>
              </w:rPr>
              <w:t>103218 - Motoneta com no mínimo 124 cilindradas de potência, modelo 2024, sistema de partida elétrica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motor 04 tempos refrigerados a ar, transmissão mínima 04 marchas, tanque com capacidade mínima de 4,00 litros, freio dianteiro a disco, freio traseiro mínimo tambor mecânico, pneu dianteiro com medida mínima de 60/100-14M e pneu traseiro de no mínimo 80/100-14M. Com emplacamento e licenciamento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EF95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E0EE8">
            <w:pPr>
              <w:spacing w:after="0"/>
            </w:pPr>
            <w:r>
              <w:rPr>
                <w:rFonts w:ascii="Calibri" w:hAnsi="Calibri" w:cs="Arial Narrow"/>
              </w:rPr>
              <w:t>YAMAHA NEO 125 UBS 2024/2024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E76F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877C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16.970,00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F65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16.970,00</w:t>
            </w:r>
          </w:p>
        </w:tc>
      </w:tr>
      <w:tr w14:paraId="682D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15E39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16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16.970,00</w:t>
            </w:r>
          </w:p>
        </w:tc>
      </w:tr>
    </w:tbl>
    <w:p w14:paraId="1CF909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06175D9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</w:t>
      </w:r>
      <w:r>
        <w:rPr>
          <w:rFonts w:hint="default" w:ascii="Calibri" w:hAnsi="Calibri" w:cs="Arial Narrow"/>
          <w:lang w:val="pt-BR"/>
        </w:rPr>
        <w:t>8</w:t>
      </w:r>
      <w:bookmarkStart w:id="1" w:name="_GoBack"/>
      <w:bookmarkEnd w:id="1"/>
      <w:r>
        <w:rPr>
          <w:rFonts w:ascii="Calibri" w:hAnsi="Calibri" w:cs="Arial Narrow"/>
        </w:rPr>
        <w:t>/07/2024</w:t>
      </w:r>
    </w:p>
    <w:p w14:paraId="5F43319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663901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0BE350F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Marilene Neudorf França</w:t>
      </w:r>
    </w:p>
    <w:p w14:paraId="096C05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>
      <w:headerReference r:id="rId5" w:type="default"/>
      <w:pgSz w:w="11906" w:h="16838"/>
      <w:pgMar w:top="1417" w:right="1701" w:bottom="681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1E3F5">
    <w:pPr>
      <w:pStyle w:val="14"/>
      <w:jc w:val="center"/>
      <w:rPr>
        <w:rFonts w:ascii="Calibri" w:hAnsi="Calibri"/>
      </w:rPr>
    </w:pPr>
    <w:r>
      <w:rPr>
        <w:sz w:val="48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31003A30"/>
    <w:rsid w:val="3C1F65E7"/>
    <w:rsid w:val="744D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27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2024-07-08T17:28:21Z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1E34691502AE445492D152CAB432972C_13</vt:lpwstr>
  </property>
</Properties>
</file>