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>
        <w:rPr>
          <w:rFonts w:hint="default"/>
          <w:lang w:val="pt-BR"/>
        </w:rPr>
        <w:drawing>
          <wp:inline distT="0" distB="0" distL="114300" distR="114300">
            <wp:extent cx="5641975" cy="1073150"/>
            <wp:effectExtent l="0" t="0" r="0" b="0"/>
            <wp:docPr id="2" name="Imagem 2" descr="cabeçal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cabeçalho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41975" cy="107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>
        <w:rPr>
          <w:rFonts w:ascii="Calibri" w:hAnsi="Calibri" w:cs="Arial Narrow"/>
          <w:b/>
          <w:bCs/>
          <w:u w:val="single"/>
        </w:rPr>
        <w:t>TERMO DE ADJUDICAÇÃO DE PROCESSO LICITATÓRIO</w:t>
      </w: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>
        <w:rPr>
          <w:rFonts w:ascii="Calibri" w:hAnsi="Calibri"/>
        </w:rPr>
        <w:t xml:space="preserve">Com base na </w:t>
      </w:r>
      <w:r>
        <w:rPr>
          <w:rFonts w:hint="default" w:ascii="Calibri" w:hAnsi="Calibri"/>
          <w:lang w:val="pt-BR"/>
        </w:rPr>
        <w:t>L</w:t>
      </w:r>
      <w:r>
        <w:rPr>
          <w:rFonts w:ascii="Calibri" w:hAnsi="Calibri"/>
        </w:rPr>
        <w:t xml:space="preserve">ei </w:t>
      </w:r>
      <w:r>
        <w:rPr>
          <w:rFonts w:hint="default" w:ascii="Calibri" w:hAnsi="Calibri"/>
          <w:lang w:val="pt-BR"/>
        </w:rPr>
        <w:t>14.133/21</w:t>
      </w:r>
      <w:r>
        <w:rPr>
          <w:rFonts w:ascii="Calibri" w:hAnsi="Calibri"/>
        </w:rPr>
        <w:t>, torna-se público o resultado referente a licitação abaixo mencionada:</w:t>
      </w: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Objeto da Licitação: Aquisição de material esportivo destinado ao Departamento de Esportes, através da Secretaria Municipal de Educação, Esporte e Cultura de Mafra/SC.</w:t>
      </w:r>
      <w:r>
        <w:rPr>
          <w:rFonts w:ascii="Calibri" w:hAnsi="Calibri" w:cs="Arial Narrow"/>
        </w:rPr>
        <w:t xml:space="preserve"> </w:t>
      </w: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Pregão</w:t>
      </w:r>
      <w:r>
        <w:rPr>
          <w:rFonts w:hint="default" w:ascii="Calibri" w:hAnsi="Calibri" w:cs="Arial Narrow"/>
          <w:b/>
          <w:lang w:val="pt-BR"/>
        </w:rPr>
        <w:t xml:space="preserve"> Eletrônico RP </w:t>
      </w:r>
      <w:r>
        <w:rPr>
          <w:rFonts w:ascii="Calibri" w:hAnsi="Calibri" w:cs="Arial Narrow"/>
          <w:b/>
        </w:rPr>
        <w:t>número:</w:t>
      </w:r>
      <w:r>
        <w:rPr>
          <w:rFonts w:ascii="Calibri" w:hAnsi="Calibri" w:cs="Arial Narrow"/>
        </w:rPr>
        <w:t xml:space="preserve"> </w:t>
      </w:r>
      <w:r>
        <w:rPr>
          <w:rFonts w:ascii="Calibri" w:hAnsi="Calibri" w:cs="Arial Narrow"/>
          <w:b/>
        </w:rPr>
        <w:t>039/2024</w:t>
      </w:r>
      <w:r>
        <w:rPr>
          <w:rFonts w:ascii="Calibri" w:hAnsi="Calibri" w:cs="Arial Narrow"/>
        </w:rPr>
        <w:t xml:space="preserve">  </w:t>
      </w:r>
      <w:r>
        <w:rPr>
          <w:rFonts w:ascii="Calibri" w:hAnsi="Calibri" w:cs="Arial Narrow"/>
          <w:b/>
        </w:rPr>
        <w:t>Processo número:</w:t>
      </w:r>
      <w:r>
        <w:rPr>
          <w:rFonts w:ascii="Calibri" w:hAnsi="Calibri" w:cs="Arial Narrow"/>
        </w:rPr>
        <w:t xml:space="preserve"> </w:t>
      </w:r>
      <w:r>
        <w:rPr>
          <w:rFonts w:ascii="Calibri" w:hAnsi="Calibri" w:cs="Arial Narrow"/>
          <w:b/>
        </w:rPr>
        <w:t>110/2024</w:t>
      </w:r>
    </w:p>
    <w:p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  <w:b/>
        </w:rPr>
        <w:t>Data de Julgamento das Propostas: 14/08/2024</w:t>
      </w:r>
    </w:p>
    <w:p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  <w:b/>
        </w:rPr>
        <w:t xml:space="preserve">Data da Adjudicação: </w:t>
      </w:r>
      <w:r>
        <w:rPr>
          <w:rFonts w:hint="default" w:ascii="Calibri" w:hAnsi="Calibri" w:cs="Arial Narrow"/>
          <w:b/>
          <w:lang w:val="pt-BR"/>
        </w:rPr>
        <w:t>23</w:t>
      </w:r>
      <w:r>
        <w:rPr>
          <w:rFonts w:ascii="Calibri" w:hAnsi="Calibri" w:cs="Arial Narrow"/>
          <w:b/>
        </w:rPr>
        <w:t>/08/2024</w:t>
      </w:r>
    </w:p>
    <w:p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Fornecedores e itens declarados Adjudicados:</w:t>
      </w:r>
    </w:p>
    <w:p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>
      <w:pPr>
        <w:rPr>
          <w:sz w:val="20"/>
          <w:szCs w:val="20"/>
        </w:rPr>
      </w:pPr>
      <w:r>
        <w:rPr>
          <w:rFonts w:ascii="Calibri" w:hAnsi="Calibri" w:cs="Arial Narrow"/>
          <w:b/>
          <w:sz w:val="20"/>
          <w:szCs w:val="20"/>
        </w:rPr>
        <w:t>
12830 - DOUGLAS ALAN HEINEN ESPORTES (18.828.722/0001-02)</w:t>
      </w: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7"/>
        <w:gridCol w:w="3044"/>
        <w:gridCol w:w="898"/>
        <w:gridCol w:w="897"/>
        <w:gridCol w:w="1200"/>
        <w:gridCol w:w="899"/>
        <w:gridCol w:w="8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Item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Material/Serviço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Unid. medida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Marca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Quantidade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Valor unitário (R$)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Valor total (R$)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17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87134 - SACO PARA TRANSPORTE DE BOLAS – com capacidade para 10 bolas, confeccionadas em polietileno em fio 2 mm. 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pangu?  pangu? 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23,00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115,00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20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87137 - REDE DE FUTEBOL SUIÇO – tamanho oficial e confeccionada em  polietileno (nylon) de alta densidade, trançado e torcido,  4 mm, malha 15 x 15, tamanho padrão 5,25  x 2,30 m, embalagem contendo 1 par.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pangu?  pangu? 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194,00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388,00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22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87140 - REDE DE HANDEBOL – poliéster (seda) trançado 100 % virgem, 6 mm, malha 13, tamanho padrão 2,20 x 3,20 m, embalagem contendo  1 par.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pangu?  pangu? 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228,80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457,60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Total (R$):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960,60</w:t>
            </w:r>
          </w:p>
        </w:tc>
      </w:tr>
    </w:tbl>
    <w:p>
      <w:pPr>
        <w:rPr>
          <w:rFonts w:ascii="Calibri" w:hAnsi="Calibri" w:cs="Arial Narrow"/>
          <w:b/>
          <w:sz w:val="20"/>
          <w:szCs w:val="20"/>
        </w:rPr>
      </w:pPr>
    </w:p>
    <w:p>
      <w:pPr>
        <w:rPr>
          <w:rFonts w:ascii="Calibri" w:hAnsi="Calibri" w:cs="Arial Narrow"/>
          <w:b/>
          <w:sz w:val="20"/>
          <w:szCs w:val="20"/>
        </w:rPr>
      </w:pPr>
    </w:p>
    <w:p>
      <w:pPr>
        <w:rPr>
          <w:rFonts w:ascii="Calibri" w:hAnsi="Calibri" w:cs="Arial Narrow"/>
          <w:b/>
          <w:sz w:val="20"/>
          <w:szCs w:val="20"/>
        </w:rPr>
      </w:pPr>
    </w:p>
    <w:p>
      <w:pPr>
        <w:rPr>
          <w:sz w:val="20"/>
          <w:szCs w:val="20"/>
        </w:rPr>
      </w:pPr>
      <w:r>
        <w:rPr>
          <w:rFonts w:ascii="Calibri" w:hAnsi="Calibri" w:cs="Arial Narrow"/>
          <w:b/>
          <w:sz w:val="20"/>
          <w:szCs w:val="20"/>
        </w:rPr>
        <w:t>
5655 - ICS ESPORTE COMERCIO MATERIAL ESPORTIVO LTDA (20.525.422/0001-98)</w:t>
      </w: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2659"/>
        <w:gridCol w:w="874"/>
        <w:gridCol w:w="1267"/>
        <w:gridCol w:w="1200"/>
        <w:gridCol w:w="925"/>
        <w:gridCol w:w="102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Item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Material/Serviço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Unid. medida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Marca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Quantidade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Valor unitário (R$)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Valor total (R$)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2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99095 - BOLA DE BASQUETE FEMININA –</w:t>
            </w:r>
            <w:r>
              <w:rPr>
                <w:rFonts w:ascii="Calibri" w:hAnsi="Calibri" w:cs="Arial Narrow"/>
                <w:sz w:val="20"/>
                <w:szCs w:val="20"/>
              </w:rPr>
              <w:br w:type="textWrapping"/>
            </w:r>
            <w:r>
              <w:rPr>
                <w:rFonts w:ascii="Calibri" w:hAnsi="Calibri" w:cs="Arial Narrow"/>
                <w:sz w:val="20"/>
                <w:szCs w:val="20"/>
              </w:rPr>
              <w:t>em microfibra, matrizada, com peso entre 510 a 567 grs. e circunferência entre 72,4 a 73,7 cm, câmara (6D) - Sistema inovador de balanceamento, composto por 6 discos posicionados simetricamente,  miolo (CÁPSULA SIS) - removível e lubrificado. Aprovada pelo NBB.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SPALDING TF 250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50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108,00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5.400,00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8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87125 - BOLA DE FUTSAL OFICIAL - </w:t>
            </w:r>
            <w:r>
              <w:rPr>
                <w:rFonts w:ascii="Calibri" w:hAnsi="Calibri" w:cs="Arial Narrow"/>
                <w:sz w:val="20"/>
                <w:szCs w:val="20"/>
              </w:rPr>
              <w:br w:type="textWrapping"/>
            </w:r>
            <w:r>
              <w:rPr>
                <w:rFonts w:ascii="Calibri" w:hAnsi="Calibri" w:cs="Arial Narrow"/>
                <w:sz w:val="20"/>
                <w:szCs w:val="20"/>
              </w:rPr>
              <w:t>com 08 gomos, confeccionada com PU. Possui camada (NeoGel),  câmara (6D) -  Sistema inovador de balanceamento, composto por 6 discos posicionados simetricamente, miolo (CÁPSULA SIS), removível e lubrificado . Diâmetro de 62 a 64 cm e peso 400 a 440 grs.  Aprovada pelo CBFS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PENALTY RX 500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50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75,00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3.750,00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9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95949 - BOLA DE FUTSAL OFICIAL SUB-13 – </w:t>
            </w:r>
            <w:r>
              <w:rPr>
                <w:rFonts w:ascii="Calibri" w:hAnsi="Calibri" w:cs="Arial Narrow"/>
                <w:sz w:val="20"/>
                <w:szCs w:val="20"/>
              </w:rPr>
              <w:br w:type="textWrapping"/>
            </w:r>
            <w:r>
              <w:rPr>
                <w:rFonts w:ascii="Calibri" w:hAnsi="Calibri" w:cs="Arial Narrow"/>
                <w:sz w:val="20"/>
                <w:szCs w:val="20"/>
              </w:rPr>
              <w:t>com 08 gomos, confeccionada com PU. Possui camada (NeoGel),  câmara (6D) -  Sistema inovador de balanceamento, composto por 6 discos posicionados simetricamente, miolo (CÁPSULA SIS), removível e lubrificado . Diâmetro de 55 a 59 cm e peso 350 a 380 grs.  Aprovada pelo CBFS.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penalty rx 200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50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75,00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3.750,00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10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87128 - BOLA DE FUTSAL OFICIAL SUB-11 </w:t>
            </w:r>
            <w:r>
              <w:rPr>
                <w:rFonts w:ascii="Calibri" w:hAnsi="Calibri" w:cs="Arial Narrow"/>
                <w:sz w:val="20"/>
                <w:szCs w:val="20"/>
              </w:rPr>
              <w:br w:type="textWrapping"/>
            </w:r>
            <w:r>
              <w:rPr>
                <w:rFonts w:ascii="Calibri" w:hAnsi="Calibri" w:cs="Arial Narrow"/>
                <w:sz w:val="20"/>
                <w:szCs w:val="20"/>
              </w:rPr>
              <w:t>com 08 gomos, confeccionada com PU. Possui camada (NeoGel),  câmara (6D) -  Sistema inovador de balanceamento, composto por 6 discos posicionados simetricamente, miolo (CÁPSULA SIS), removível e lubrificado . Diâmetro de 50 a 55 cm e peso 300 a 330 grs.  Aprovada pelo CBFS.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PENALTY RX 100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50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82,00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4.100,00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11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95951 - BOLA DE VOLEIBOL OFICIAL –</w:t>
            </w:r>
            <w:r>
              <w:rPr>
                <w:rFonts w:ascii="Calibri" w:hAnsi="Calibri" w:cs="Arial Narrow"/>
                <w:sz w:val="20"/>
                <w:szCs w:val="20"/>
              </w:rPr>
              <w:br w:type="textWrapping"/>
            </w:r>
            <w:r>
              <w:rPr>
                <w:rFonts w:ascii="Calibri" w:hAnsi="Calibri" w:cs="Arial Narrow"/>
                <w:sz w:val="20"/>
                <w:szCs w:val="20"/>
              </w:rPr>
              <w:t>com 16 gomos, confeccionada em Microfibra, matrizada. Possui câmara (6D) -  Sistema inovador de balanceamento, composto por 6 discos posicionados simetricamente, miolo (CÁPSULA SIS), removível e lubrificado . Diâmetro de 65 a 67 cm e peso 260 a 280 grs. Com selo de certificação FIBV e bola oficial de 6 campeonatos estaduais.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PENALTY MG 3600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50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83,00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4.150,00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12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87130 - BOLA DE VOLEIBOL MIRIM OFICIAL </w:t>
            </w:r>
            <w:r>
              <w:rPr>
                <w:rFonts w:ascii="Calibri" w:hAnsi="Calibri" w:cs="Arial Narrow"/>
                <w:sz w:val="20"/>
                <w:szCs w:val="20"/>
              </w:rPr>
              <w:br w:type="textWrapping"/>
            </w:r>
            <w:r>
              <w:rPr>
                <w:rFonts w:ascii="Calibri" w:hAnsi="Calibri" w:cs="Arial Narrow"/>
                <w:sz w:val="20"/>
                <w:szCs w:val="20"/>
              </w:rPr>
              <w:t xml:space="preserve"> com 18 gomos, confeccionada em PU, matrizada. Possui câmara (6D) -  Sistema inovador de balanceamento, composto por 6 discos posicionados simetricamente, miolo (CÁPSULA SIS), removível e lubrificado. Diâmetro de 65 a 67 cm e peso 260 a 280 grs. 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KAGIVA 2.6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50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63,00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3.150,00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13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99078 - BOLA DE FUTEBOL DE CAMPO OFICIAL,</w:t>
            </w:r>
            <w:r>
              <w:rPr>
                <w:rFonts w:ascii="Calibri" w:hAnsi="Calibri" w:cs="Arial Narrow"/>
                <w:sz w:val="20"/>
                <w:szCs w:val="20"/>
              </w:rPr>
              <w:br w:type="textWrapping"/>
            </w:r>
            <w:r>
              <w:rPr>
                <w:rFonts w:ascii="Calibri" w:hAnsi="Calibri" w:cs="Arial Narrow"/>
                <w:sz w:val="20"/>
                <w:szCs w:val="20"/>
              </w:rPr>
              <w:t> em PU HIGHT SOLID, com 06 gomos (TECNOLOGY HIBRID), com costura e termofusionada, câmera butílica, miolo removível e lubrificado, com peso entre 410-450 e circunferência entre 68-70. Bola Oficial de pelo menos uma das séries do Campeonato Brasileiro e de três Federações Estaduais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TOPPER SLICK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50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65,00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3.250,00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14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87132 - BOLA DE FUTEBOL DE CAMPO Nº 4</w:t>
            </w:r>
            <w:r>
              <w:rPr>
                <w:rFonts w:ascii="Calibri" w:hAnsi="Calibri" w:cs="Arial Narrow"/>
                <w:sz w:val="20"/>
                <w:szCs w:val="20"/>
              </w:rPr>
              <w:br w:type="textWrapping"/>
            </w:r>
            <w:r>
              <w:rPr>
                <w:rFonts w:ascii="Calibri" w:hAnsi="Calibri" w:cs="Arial Narrow"/>
                <w:sz w:val="20"/>
                <w:szCs w:val="20"/>
              </w:rPr>
              <w:t xml:space="preserve">em microfibra com 32 gomos (DUOTEC) – dupla tecnologia, câmara (6D) - Sistema inovador de balanceamento, composto por 6 discos posicionados simetricamente, miolo (CÁPSULA SIS) - Bico alongado que envolve a agulha e protege a câmara de ar. Removível e lubrificado, com peso entre 350-390 e circunferência entre 63,5-66. 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PENALTY GIZ N?4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50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65,00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3.250,00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15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99569 - BOLA DE FUTEBOL SOCIETY – </w:t>
            </w:r>
            <w:r>
              <w:rPr>
                <w:rFonts w:ascii="Calibri" w:hAnsi="Calibri" w:cs="Arial Narrow"/>
                <w:sz w:val="20"/>
                <w:szCs w:val="20"/>
              </w:rPr>
              <w:br w:type="textWrapping"/>
            </w:r>
            <w:r>
              <w:rPr>
                <w:rFonts w:ascii="Calibri" w:hAnsi="Calibri" w:cs="Arial Narrow"/>
                <w:sz w:val="20"/>
                <w:szCs w:val="20"/>
              </w:rPr>
              <w:t xml:space="preserve"> em PU, ultra fusion com 6 gomos, câmara 6D, sistema de forro TERMOFIXO, camada interna EVACELL, processo extra de DUPLA COLAGEM, miolo CÁPSULA SIS, com peso de 420 – 450 g e diâmetro de 66 – 69 cm.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NEWBALL  TECHFUSION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20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73,00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1.460,00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18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87135 - REDE DE FUTSAL – poliéster (seda) trançado 100 % virgem, 6 mm, malha 10 x 10, tamanho padrão 2,20 x 3,20 m, embalagem contendo 1 par.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PANGUE SEDA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180,00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900,00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19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87136 - REDE DE FUTEBOL DE CAMPO – tamanho oficial e confeccionada em  polietileno (nylon) de alta densidade, 6 mm, malha 16 x 16, tamanho padrão 7,50  x 2,44 m, embalagem contendo 1 par.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PANGUE NYLON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230,00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1.150,00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21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87138 - REDE DE BASQUETE – tamanho de aro oficial e confeccionada em  poliéster (seda), 4 mm, malha 11 x 11,  embalagem contendo 1 par.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PANGUE SEDA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34,00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68,00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26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87145 - BOMBA PARA ENCHER BOLAS – com capacidade de inflar em ambos os sentidos, acompanha mangueira revestida de alta durabilidade e duas agulhas sistema de rosca.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KAGIVA DUPLA ACAO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19,99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59,97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27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87147 - CARTÕES PARA ARBITRAGEM – jogo com 3 cartões de PVC nas cores azul, amarelo e vermelho, espaço para marcar o nº de gols e o nº de jogadores. 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STARFLEX PVC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12,00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48,00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31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87151 - TATAME – </w:t>
            </w:r>
            <w:r>
              <w:rPr>
                <w:rFonts w:ascii="Calibri" w:hAnsi="Calibri" w:cs="Arial Narrow"/>
                <w:sz w:val="20"/>
                <w:szCs w:val="20"/>
              </w:rPr>
              <w:br w:type="textWrapping"/>
            </w:r>
            <w:r>
              <w:rPr>
                <w:rFonts w:ascii="Calibri" w:hAnsi="Calibri" w:cs="Arial Narrow"/>
                <w:sz w:val="20"/>
                <w:szCs w:val="20"/>
              </w:rPr>
              <w:t>para pratica de atividades físicas. Fabricado em Etil Vinil Acetato (EVA). Revestido com película texturizada e siliconizada protetora nas duas faces, para deixá-las impermeáveis. Antiderrapante, atóxico e resistente à água. Bicolor e corte com encaixe. Medidas 1 x 1 metros e espessura de 40 mm.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HAITI E.V.A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50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80,00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4.000,00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34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103444 - BOLAS DE TENIS DE MESA</w:t>
            </w:r>
            <w:r>
              <w:rPr>
                <w:rFonts w:ascii="Calibri" w:hAnsi="Calibri" w:cs="Arial Narrow"/>
                <w:sz w:val="20"/>
                <w:szCs w:val="20"/>
              </w:rPr>
              <w:br w:type="textWrapping"/>
            </w:r>
            <w:r>
              <w:rPr>
                <w:rFonts w:ascii="Calibri" w:hAnsi="Calibri" w:cs="Arial Narrow"/>
                <w:sz w:val="20"/>
                <w:szCs w:val="20"/>
              </w:rPr>
              <w:t>confeccionadas plástico 40 mm cor branca ou laranja, 2,8 grs., 3 estrelas conforme normas da ITTF.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VOLLO PLASTICA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100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1,50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150,00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35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87155 - MESA DE TENIS DE MESA – </w:t>
            </w:r>
            <w:r>
              <w:rPr>
                <w:rFonts w:ascii="Calibri" w:hAnsi="Calibri" w:cs="Arial Narrow"/>
                <w:sz w:val="20"/>
                <w:szCs w:val="20"/>
              </w:rPr>
              <w:br w:type="textWrapping"/>
            </w:r>
            <w:r>
              <w:rPr>
                <w:rFonts w:ascii="Calibri" w:hAnsi="Calibri" w:cs="Arial Narrow"/>
                <w:sz w:val="20"/>
                <w:szCs w:val="20"/>
              </w:rPr>
              <w:t>MESA DE TENIS DE MESA – com medidas oficiais que atendam os padrões da ITTF (2,74 x 1,52 x 0,76 m).  Tampo em MDF 18 mm, acabamento em primer azul com as linhas demarcatórias brancas. Pés de madeira maciça dobráveis com rodízios. Permite o uso como “paredão” para treinos solitários.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KLOPFER 18MM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1.300,00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3.900,00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Total (R$):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42.535,97</w:t>
            </w:r>
          </w:p>
        </w:tc>
      </w:tr>
    </w:tbl>
    <w:p>
      <w:pPr>
        <w:rPr>
          <w:rFonts w:ascii="Calibri" w:hAnsi="Calibri" w:cs="Arial Narrow"/>
          <w:b/>
          <w:sz w:val="20"/>
          <w:szCs w:val="20"/>
        </w:rPr>
      </w:pPr>
      <w:r>
        <w:rPr>
          <w:rFonts w:ascii="Calibri" w:hAnsi="Calibri" w:cs="Arial Narrow"/>
          <w:b/>
          <w:sz w:val="20"/>
          <w:szCs w:val="20"/>
        </w:rPr>
        <w:t>
</w:t>
      </w:r>
    </w:p>
    <w:p>
      <w:pPr>
        <w:rPr>
          <w:rFonts w:ascii="Calibri" w:hAnsi="Calibri" w:cs="Arial Narrow"/>
          <w:b/>
          <w:sz w:val="20"/>
          <w:szCs w:val="20"/>
        </w:rPr>
      </w:pPr>
    </w:p>
    <w:p>
      <w:pPr>
        <w:rPr>
          <w:rFonts w:ascii="Calibri" w:hAnsi="Calibri" w:cs="Arial Narrow"/>
          <w:b/>
          <w:sz w:val="20"/>
          <w:szCs w:val="20"/>
        </w:rPr>
      </w:pPr>
    </w:p>
    <w:p>
      <w:pPr>
        <w:rPr>
          <w:sz w:val="20"/>
          <w:szCs w:val="20"/>
        </w:rPr>
      </w:pPr>
      <w:r>
        <w:rPr>
          <w:rFonts w:ascii="Calibri" w:hAnsi="Calibri" w:cs="Arial Narrow"/>
          <w:b/>
          <w:sz w:val="20"/>
          <w:szCs w:val="20"/>
        </w:rPr>
        <w:t>13468 - JOSE PAULO BITENCOURT-ME (08.272.612/0001-45)</w:t>
      </w: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2878"/>
        <w:gridCol w:w="891"/>
        <w:gridCol w:w="973"/>
        <w:gridCol w:w="1200"/>
        <w:gridCol w:w="896"/>
        <w:gridCol w:w="10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Item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Material/Serviço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Unid. medida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Marca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Quantidade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Valor unitário (R$)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Valor total (R$)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4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99558 - BOLA DE HANDEBOL MASCULINO H3L – </w:t>
            </w:r>
            <w:r>
              <w:rPr>
                <w:rFonts w:ascii="Calibri" w:hAnsi="Calibri" w:cs="Arial Narrow"/>
                <w:sz w:val="20"/>
                <w:szCs w:val="20"/>
              </w:rPr>
              <w:br w:type="textWrapping"/>
            </w:r>
            <w:r>
              <w:rPr>
                <w:rFonts w:ascii="Calibri" w:hAnsi="Calibri" w:cs="Arial Narrow"/>
                <w:sz w:val="20"/>
                <w:szCs w:val="20"/>
              </w:rPr>
              <w:t>em PU ULTRA GRIP, com 32 gomos , costura a mão, camada de amortecimento (EVACEL) - câmara (6D) - Sistema inovador de balanceamento, composto por 6 discos posicionados simetricamente, miolo (CÁPSULA SIS), removível e lubrificado, com peso entre 425-475 grs. e circunferência entre 58-60 cm. Aprovada pela IHF.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KAEMMY H3L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50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90,00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4.500,00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5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99559 - BOLA DE HANDEBOL FEMININA H2L –</w:t>
            </w:r>
            <w:r>
              <w:rPr>
                <w:rFonts w:ascii="Calibri" w:hAnsi="Calibri" w:cs="Arial Narrow"/>
                <w:sz w:val="20"/>
                <w:szCs w:val="20"/>
              </w:rPr>
              <w:br w:type="textWrapping"/>
            </w:r>
            <w:r>
              <w:rPr>
                <w:rFonts w:ascii="Calibri" w:hAnsi="Calibri" w:cs="Arial Narrow"/>
                <w:sz w:val="20"/>
                <w:szCs w:val="20"/>
              </w:rPr>
              <w:t>em PU ULTRA GRIP, com 32 gomos , costura a mão, camada de amortecimento (EVACEL) - câmara (6D) - Sistema inovador de balanceamento, composto por 6 discos posicionados simetricamente, miolo (CÁPSULA SIS), removível e lubrificado, com peso entre 325-375 grs. ecircunferência entre 54-56 cm. Aprovada pela IHF.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KAEMMY H2L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50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90,00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4.500,00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6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99560 - BOLA DE HANDEBOL MIRIM H1L – </w:t>
            </w:r>
            <w:r>
              <w:rPr>
                <w:rFonts w:ascii="Calibri" w:hAnsi="Calibri" w:cs="Arial Narrow"/>
                <w:sz w:val="20"/>
                <w:szCs w:val="20"/>
              </w:rPr>
              <w:br w:type="textWrapping"/>
            </w:r>
            <w:r>
              <w:rPr>
                <w:rFonts w:ascii="Calibri" w:hAnsi="Calibri" w:cs="Arial Narrow"/>
                <w:sz w:val="20"/>
                <w:szCs w:val="20"/>
              </w:rPr>
              <w:t>em PU ULTRA GRIP, com 32 gomos, costurada a mão, camada interna em EVACEL, câmara 6D, sistema de forro triaxial, miolo em cápsula SIS com peso entre 290 – 330 G e circunferência entre 50 – 52 cm.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KAEMMY H1L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50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89,00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4.450,00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7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95947 - BOLA DE FUTSAL OFICIAL  – </w:t>
            </w:r>
            <w:r>
              <w:rPr>
                <w:rFonts w:ascii="Calibri" w:hAnsi="Calibri" w:cs="Arial Narrow"/>
                <w:sz w:val="20"/>
                <w:szCs w:val="20"/>
              </w:rPr>
              <w:br w:type="textWrapping"/>
            </w:r>
            <w:r>
              <w:rPr>
                <w:rFonts w:ascii="Calibri" w:hAnsi="Calibri" w:cs="Arial Narrow"/>
                <w:sz w:val="20"/>
                <w:szCs w:val="20"/>
              </w:rPr>
              <w:t>com 11 gomos, confeccionada com PU PRÓ. Possui camada (NeoTEC),  câmara (6D) -  Sistema inovador de balanceamento, composto por 6 discos posicionados simetricamente, miolo (CÁPSULA SIS), removível e lubrificado. Diâmetro de 62,5 a 63,5 cm e peso  410 a  430 grs.Com selo de certificação FIFA e aprovada pelo CBFS.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PENALTY RX 500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50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110,00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5.500,00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Total (R$):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18.950,00</w:t>
            </w:r>
          </w:p>
        </w:tc>
      </w:tr>
    </w:tbl>
    <w:p>
      <w:pPr>
        <w:rPr>
          <w:rFonts w:ascii="Calibri" w:hAnsi="Calibri" w:cs="Arial Narrow"/>
          <w:b/>
          <w:sz w:val="20"/>
          <w:szCs w:val="20"/>
        </w:rPr>
      </w:pPr>
    </w:p>
    <w:p>
      <w:pPr>
        <w:rPr>
          <w:sz w:val="20"/>
          <w:szCs w:val="20"/>
        </w:rPr>
      </w:pPr>
      <w:r>
        <w:rPr>
          <w:rFonts w:ascii="Calibri" w:hAnsi="Calibri" w:cs="Arial Narrow"/>
          <w:b/>
          <w:sz w:val="20"/>
          <w:szCs w:val="20"/>
        </w:rPr>
        <w:t>
13470 -  K.S. ARTIGOS ESPORTIVOS LTDA (19.444.651/0001-07)</w:t>
      </w: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2670"/>
        <w:gridCol w:w="883"/>
        <w:gridCol w:w="1335"/>
        <w:gridCol w:w="1200"/>
        <w:gridCol w:w="893"/>
        <w:gridCol w:w="9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Item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Material/Serviço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Unid. medida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Marca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Quantidade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Valor unitário (R$)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Valor total (R$)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29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87149 - PLACAR DE MESA – sistema articulado, numeração de pontuação de 0 a 31 pontos e numeração de 0 a 7 sets, lâminas de PVC, dimensões mínimas 38 x 21 cm (A x L).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PR?PRIA/IMPORT PLACAR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128,00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512,00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32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95973 - COLCHONETE – confeccionado em espuma e revestido em bagum, costura reforçada, medidas 1,0 x 0,60 m</w:t>
            </w:r>
            <w:r>
              <w:rPr>
                <w:rFonts w:ascii="Calibri" w:hAnsi="Calibri" w:cs="Arial Narrow"/>
                <w:sz w:val="20"/>
                <w:szCs w:val="20"/>
              </w:rPr>
              <w:br w:type="textWrapping"/>
            </w:r>
            <w:r>
              <w:rPr>
                <w:rFonts w:ascii="Calibri" w:hAnsi="Calibri" w:cs="Arial Narrow"/>
                <w:sz w:val="20"/>
                <w:szCs w:val="20"/>
              </w:rPr>
              <w:t>x 0,50mm espessura.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PR?PRIA/PR?PRIA 100X60X5CM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50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32,00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1.600,00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36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87156 - RAQUETES DE TENIS DE MESA – confeccionada em madeira e revestida em borracha em ambos os lados, nas cores preta e vermelha, nos padrões da ITTF.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LOKI/LOKI TM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20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21,90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438,00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Total (R$):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2.550,00</w:t>
            </w:r>
          </w:p>
        </w:tc>
      </w:tr>
    </w:tbl>
    <w:p>
      <w:pPr>
        <w:rPr>
          <w:rFonts w:ascii="Calibri" w:hAnsi="Calibri" w:cs="Arial Narrow"/>
          <w:b/>
          <w:sz w:val="20"/>
          <w:szCs w:val="20"/>
        </w:rPr>
      </w:pPr>
      <w:r>
        <w:rPr>
          <w:rFonts w:ascii="Calibri" w:hAnsi="Calibri" w:cs="Arial Narrow"/>
          <w:b/>
          <w:sz w:val="20"/>
          <w:szCs w:val="20"/>
        </w:rPr>
        <w:t>
</w:t>
      </w:r>
    </w:p>
    <w:p>
      <w:pPr>
        <w:rPr>
          <w:sz w:val="20"/>
          <w:szCs w:val="20"/>
        </w:rPr>
      </w:pPr>
      <w:r>
        <w:rPr>
          <w:rFonts w:ascii="Calibri" w:hAnsi="Calibri" w:cs="Arial Narrow"/>
          <w:b/>
          <w:sz w:val="20"/>
          <w:szCs w:val="20"/>
        </w:rPr>
        <w:t>13471 - LAGUNA ESPORTE LTDA (52.307.066/0001-22)</w:t>
      </w: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2967"/>
        <w:gridCol w:w="892"/>
        <w:gridCol w:w="879"/>
        <w:gridCol w:w="1200"/>
        <w:gridCol w:w="897"/>
        <w:gridCol w:w="102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Item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Material/Serviço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Unid. medida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Marca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Quantidade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Valor unitário (R$)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Valor total (R$)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1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99096 - BOLA DE BASQUETE MASCULINO –</w:t>
            </w:r>
            <w:r>
              <w:rPr>
                <w:rFonts w:ascii="Calibri" w:hAnsi="Calibri" w:cs="Arial Narrow"/>
                <w:sz w:val="20"/>
                <w:szCs w:val="20"/>
              </w:rPr>
              <w:br w:type="textWrapping"/>
            </w:r>
            <w:r>
              <w:rPr>
                <w:rFonts w:ascii="Calibri" w:hAnsi="Calibri" w:cs="Arial Narrow"/>
                <w:sz w:val="20"/>
                <w:szCs w:val="20"/>
              </w:rPr>
              <w:t>em microfibra, matrizada, com peso entre 567 a 650 grs. e circunferência entre 74,9 a 78 cm,  câmara (6D) - Sistema inovador de balanceamento, composto por 6 discos posicionados simetricamente,  miolo (CÁPSULA SIS) - removível e lubrificado. Com selo de certificação FIBA e aprovada pelo NBB.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NEDEL NEDEL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50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112,50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5.625,00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3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99094 - BOLA DE BASQUETE INFANTIL – </w:t>
            </w:r>
            <w:r>
              <w:rPr>
                <w:rFonts w:ascii="Calibri" w:hAnsi="Calibri" w:cs="Arial Narrow"/>
                <w:sz w:val="20"/>
                <w:szCs w:val="20"/>
              </w:rPr>
              <w:br w:type="textWrapping"/>
            </w:r>
            <w:r>
              <w:rPr>
                <w:rFonts w:ascii="Calibri" w:hAnsi="Calibri" w:cs="Arial Narrow"/>
                <w:sz w:val="20"/>
                <w:szCs w:val="20"/>
              </w:rPr>
              <w:t>em microfibra, matrizada, com peso entre 470 a 500 grs. e circunferência entre 69 a 71 cm,  câmara (6D) - Sistema inovador de balanceamento,  composto por 6 discos posicionados simetricamente,  miolo (CÁPSULA SIS) - removível e lubrificado. Aprovada pelo NBB.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NEDEL NEDEL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50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112,50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5.625,00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16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87133 - BOLA DE VOLEI DE PRAIA PRÓ OFICIAL </w:t>
            </w:r>
            <w:r>
              <w:rPr>
                <w:rFonts w:ascii="Calibri" w:hAnsi="Calibri" w:cs="Arial Narrow"/>
                <w:sz w:val="20"/>
                <w:szCs w:val="20"/>
              </w:rPr>
              <w:br w:type="textWrapping"/>
            </w:r>
            <w:r>
              <w:rPr>
                <w:rFonts w:ascii="Calibri" w:hAnsi="Calibri" w:cs="Arial Narrow"/>
                <w:sz w:val="20"/>
                <w:szCs w:val="20"/>
              </w:rPr>
              <w:t xml:space="preserve">com 12 gomos, confeccionada com PU PRÓ  Possui camada (NeoGel),  câmara (6D) -  Sistema inovador de balanceamento, composto por 6 discos posicionados simetricamente, miolo (CÁPSULA SIS), removível e lubrificado. Diâmetro de 66 a 68 cm e peso 260 a 280 grs.  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NEDEL NEDEL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10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72,00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720,00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23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87146 - REDE DE VOLEIBOL – com 4 faixas de lona, costura dupla, medida de 1,00 x 10,00 m, fio de nylon 4 mm e malha 10.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NEDEL NEDEL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135,00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270,00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24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87141 - REDE DE VOLEIBOL DE PRAIA – com 4 faixas de PVC, costura dupla, tratamento UV, medida de 1,00 x 8,50 mts. , fio de nylon 2,5 mm e malha 10, suporte metálico nas pontas da rede.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NEDEL NEDEL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127,50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127,50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25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87142 - ANTENA PARA VOLEI – confeccionada em fibra de vidro, nas cores vermelho e branco, com 1,80 m de altura por 1,0 cm de diâmetro, conforme padrão da CBV- embalagem contendo 1 par.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NEDEL NEDEL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75,00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300,00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28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87148 - APITO ESPORTIVO – modelo profissional de arbitragem, material plástico atóxico resistente, 3 saídas de ar e sem bolinha, 90 decibéis.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CMG CMG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6,00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30,00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33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87153 - KIT PARA TENIS DE MESA – composto por dois suportes de rede estilo jacaré com molas e uma rede feita em algodão. Aprovada pela CBTM/ITTF. Modelo luxo.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NEDEL NEDEL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36,00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180,00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Total (R$):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12.877,50</w:t>
            </w:r>
          </w:p>
        </w:tc>
      </w:tr>
    </w:tbl>
    <w:p>
      <w:pPr>
        <w:rPr>
          <w:rFonts w:ascii="Calibri" w:hAnsi="Calibri" w:cs="Arial Narrow"/>
          <w:b/>
          <w:sz w:val="20"/>
          <w:szCs w:val="20"/>
        </w:rPr>
      </w:pPr>
    </w:p>
    <w:p>
      <w:pPr>
        <w:rPr>
          <w:sz w:val="20"/>
          <w:szCs w:val="20"/>
        </w:rPr>
      </w:pPr>
      <w:r>
        <w:rPr>
          <w:rFonts w:ascii="Calibri" w:hAnsi="Calibri" w:cs="Arial Narrow"/>
          <w:b/>
          <w:sz w:val="20"/>
          <w:szCs w:val="20"/>
        </w:rPr>
        <w:t>
12838 - MELIM COMERCIAL LTDA - EPP (49.608.132/0001-90)</w:t>
      </w: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3024"/>
        <w:gridCol w:w="897"/>
        <w:gridCol w:w="892"/>
        <w:gridCol w:w="1200"/>
        <w:gridCol w:w="899"/>
        <w:gridCol w:w="9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Item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Material/Serviço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Unid. medida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Marca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Quantidade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Valor unitário (R$)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Valor total (R$)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37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87157 - GAZEBO RETRÁTIL – Sanfonado, medindo 3 x 3 m,  personalizado com a Logomarca da DME e da Prefeitura Municipal. </w:t>
            </w:r>
            <w:r>
              <w:rPr>
                <w:rFonts w:ascii="Calibri" w:hAnsi="Calibri" w:cs="Arial Narrow"/>
                <w:sz w:val="20"/>
                <w:szCs w:val="20"/>
              </w:rPr>
              <w:br w:type="textWrapping"/>
            </w:r>
            <w:r>
              <w:rPr>
                <w:rFonts w:ascii="Calibri" w:hAnsi="Calibri" w:cs="Arial Narrow"/>
                <w:sz w:val="20"/>
                <w:szCs w:val="20"/>
              </w:rPr>
              <w:t>Pintura a prova de oxidação. Estrutura em aço Galvanizado. Sistema articulado, prático e fácil de montar. Dimensões aproximadas (Montado): Largura: 3 m - Comprimento: 3 m - Altura 1: 1,75 m (do chão ao início do tecido) 2,75 m (do chão ao topo do gazebo). Material do tecido: poliéster.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Mor 3x3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605,00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1.210,00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Total (R$):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1.210,00</w:t>
            </w:r>
          </w:p>
        </w:tc>
      </w:tr>
    </w:tbl>
    <w:p>
      <w:pPr>
        <w:rPr>
          <w:rFonts w:ascii="Calibri" w:hAnsi="Calibri" w:cs="Arial Narrow"/>
          <w:b/>
          <w:sz w:val="20"/>
          <w:szCs w:val="20"/>
        </w:rPr>
      </w:pPr>
    </w:p>
    <w:p>
      <w:pPr>
        <w:rPr>
          <w:sz w:val="20"/>
          <w:szCs w:val="20"/>
        </w:rPr>
      </w:pPr>
      <w:r>
        <w:rPr>
          <w:rFonts w:ascii="Calibri" w:hAnsi="Calibri" w:cs="Arial Narrow"/>
          <w:b/>
          <w:sz w:val="20"/>
          <w:szCs w:val="20"/>
        </w:rPr>
        <w:t>
12839 - RMM SPORTS COMERCIO DE PRODUTOS ESPORTIVOS EIRELI-ME (22.382.705/0001-53)</w:t>
      </w: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3021"/>
        <w:gridCol w:w="897"/>
        <w:gridCol w:w="896"/>
        <w:gridCol w:w="1200"/>
        <w:gridCol w:w="899"/>
        <w:gridCol w:w="9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Item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Material/Serviço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Unid. medida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Marca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Quantidade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Valor unitário (R$)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Valor total (R$)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30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87150 - MEIÃO ESPORTIVO – confeccionados em tecido que combinam entre 30 a 33 % de algodão, 6 a 8 % de elastodieno e 61 a 64 % de poliamida – embalagem contendo 1 par.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Un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TRBESP MEIAO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100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10,33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 xml:space="preserve"> 1.033,00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b/>
                <w:sz w:val="20"/>
                <w:szCs w:val="20"/>
              </w:rPr>
              <w:t>Total (R$):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ascii="Calibri" w:hAnsi="Calibri" w:cs="Arial Narrow"/>
                <w:sz w:val="20"/>
                <w:szCs w:val="20"/>
              </w:rPr>
              <w:t>1.033,00</w:t>
            </w:r>
          </w:p>
        </w:tc>
      </w:tr>
    </w:tbl>
    <w:p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t xml:space="preserve">Mafra, </w:t>
      </w:r>
      <w:r>
        <w:rPr>
          <w:rFonts w:hint="default" w:ascii="Calibri" w:hAnsi="Calibri" w:cs="Arial Narrow"/>
          <w:lang w:val="pt-BR"/>
        </w:rPr>
        <w:t>23</w:t>
      </w:r>
      <w:r>
        <w:rPr>
          <w:rFonts w:ascii="Calibri" w:hAnsi="Calibri" w:cs="Arial Narrow"/>
        </w:rPr>
        <w:t>/08/2024</w:t>
      </w: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>
        <w:rPr>
          <w:rFonts w:ascii="Calibri" w:hAnsi="Calibri" w:cs="Arial Narrow"/>
          <w:b/>
          <w:bCs/>
        </w:rPr>
        <w:t>_________________________________</w:t>
      </w: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hint="default" w:ascii="Calibri" w:hAnsi="Calibri"/>
          <w:bCs/>
        </w:rPr>
        <w:t>FABIANO MAURÍCIO KALIL</w:t>
      </w:r>
    </w:p>
    <w:p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>
        <w:rPr>
          <w:rFonts w:ascii="Calibri" w:hAnsi="Calibri" w:cs="Arial Narrow"/>
          <w:bCs/>
        </w:rPr>
        <w:t>Pregoeiro Municipal</w:t>
      </w:r>
      <w:bookmarkStart w:id="0" w:name="_GoBack"/>
      <w:bookmarkEnd w:id="0"/>
    </w:p>
    <w:sectPr>
      <w:headerReference r:id="rId5" w:type="default"/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8F767E"/>
    <w:rsid w:val="30EF625F"/>
    <w:rsid w:val="4C3A7EA8"/>
    <w:rsid w:val="6C005A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3">
    <w:name w:val="heading 3"/>
    <w:basedOn w:val="1"/>
    <w:next w:val="1"/>
    <w:link w:val="13"/>
    <w:qFormat/>
    <w:uiPriority w:val="0"/>
    <w:pPr>
      <w:keepNext/>
      <w:spacing w:before="240" w:after="60" w:line="240" w:lineRule="auto"/>
      <w:outlineLvl w:val="2"/>
    </w:pPr>
    <w:rPr>
      <w:rFonts w:ascii="Arial" w:hAnsi="Arial" w:eastAsia="Times New Roman" w:cs="Arial"/>
      <w:b/>
      <w:bCs/>
      <w:sz w:val="26"/>
      <w:szCs w:val="26"/>
      <w:lang w:eastAsia="pt-BR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header"/>
    <w:basedOn w:val="1"/>
    <w:link w:val="1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7">
    <w:name w:val="footer"/>
    <w:basedOn w:val="1"/>
    <w:link w:val="1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8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9">
    <w:name w:val="Texto de balão Char"/>
    <w:basedOn w:val="4"/>
    <w:link w:val="8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0">
    <w:name w:val="Cabeçalho Char"/>
    <w:basedOn w:val="4"/>
    <w:link w:val="6"/>
    <w:qFormat/>
    <w:uiPriority w:val="99"/>
  </w:style>
  <w:style w:type="character" w:customStyle="1" w:styleId="11">
    <w:name w:val="Rodapé Char"/>
    <w:basedOn w:val="4"/>
    <w:link w:val="7"/>
    <w:qFormat/>
    <w:uiPriority w:val="99"/>
  </w:style>
  <w:style w:type="character" w:customStyle="1" w:styleId="12">
    <w:name w:val="Título 1 Char"/>
    <w:basedOn w:val="4"/>
    <w:link w:val="2"/>
    <w:qFormat/>
    <w:uiPriority w:val="0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13">
    <w:name w:val="Título 3 Char"/>
    <w:basedOn w:val="4"/>
    <w:link w:val="3"/>
    <w:qFormat/>
    <w:uiPriority w:val="0"/>
    <w:rPr>
      <w:rFonts w:ascii="Arial" w:hAnsi="Arial" w:eastAsia="Times New Roman" w:cs="Arial"/>
      <w:b/>
      <w:bCs/>
      <w:sz w:val="26"/>
      <w:szCs w:val="26"/>
      <w:lang w:eastAsia="pt-BR"/>
    </w:rPr>
  </w:style>
  <w:style w:type="paragraph" w:styleId="1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....</Company>
  <Pages>1</Pages>
  <Words>164</Words>
  <Characters>891</Characters>
  <Lines>7</Lines>
  <Paragraphs>2</Paragraphs>
  <TotalTime>2</TotalTime>
  <ScaleCrop>false</ScaleCrop>
  <LinksUpToDate>false</LinksUpToDate>
  <CharactersWithSpaces>1053</CharactersWithSpaces>
  <Application>WPS Office_11.2.0.10463_F1E327BC-269C-435d-A152-05C5408002CA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2012-02-02T18:33:00Z</dcterms:created>
  <dc:creator>Andrei Weise</dc:creator>
  <cp:lastModifiedBy>fabiano</cp:lastModifiedBy>
  <dcterms:modified xsi:type="dcterms:W3CDTF">2024-08-23T13:36:27Z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1046-11.2.0.10463</vt:lpwstr>
  </property>
  <property fmtid="{D5CDD505-2E9C-101B-9397-08002B2CF9AE}" pid="3" name="ICV">
    <vt:lpwstr>8CAC2414735A421D8642E52F08BD157A</vt:lpwstr>
  </property>
</Properties>
</file>