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C1488">
      <w:pPr>
        <w:widowControl/>
        <w:autoSpaceDE/>
        <w:autoSpaceDN/>
        <w:spacing w:line="360" w:lineRule="auto"/>
        <w:rPr>
          <w:rFonts w:ascii="Arial" w:hAnsi="Arial" w:eastAsia="Times New Roman" w:cs="Arial"/>
          <w:b/>
          <w:bCs/>
          <w:color w:val="000000"/>
          <w:u w:val="single"/>
          <w:lang w:val="pt-BR" w:eastAsia="pt-BR"/>
        </w:rPr>
      </w:pPr>
    </w:p>
    <w:p w14:paraId="50374879">
      <w:pPr>
        <w:widowControl/>
        <w:autoSpaceDE/>
        <w:autoSpaceDN/>
        <w:spacing w:line="360" w:lineRule="auto"/>
        <w:jc w:val="center"/>
        <w:rPr>
          <w:rFonts w:ascii="Arial" w:hAnsi="Arial" w:eastAsia="Times New Roman" w:cs="Arial"/>
          <w:b/>
          <w:bCs/>
          <w:color w:val="000000"/>
          <w:u w:val="single"/>
          <w:lang w:val="pt-BR" w:eastAsia="pt-BR"/>
        </w:rPr>
      </w:pPr>
      <w:r>
        <w:rPr>
          <w:rFonts w:ascii="Arial" w:hAnsi="Arial" w:eastAsia="Times New Roman" w:cs="Arial"/>
          <w:b/>
          <w:bCs/>
          <w:color w:val="000000"/>
          <w:u w:val="single"/>
          <w:lang w:val="pt-BR" w:eastAsia="pt-BR"/>
        </w:rPr>
        <w:t>TERMO DE REFERÊNCIA</w:t>
      </w:r>
    </w:p>
    <w:p w14:paraId="0ED095E1">
      <w:pPr>
        <w:widowControl/>
        <w:autoSpaceDE/>
        <w:autoSpaceDN/>
        <w:spacing w:line="360" w:lineRule="auto"/>
        <w:jc w:val="both"/>
        <w:rPr>
          <w:rFonts w:ascii="Arial" w:hAnsi="Arial" w:eastAsia="Times New Roman" w:cs="Arial"/>
          <w:lang w:val="pt-BR" w:eastAsia="pt-BR"/>
        </w:rPr>
      </w:pPr>
    </w:p>
    <w:p w14:paraId="05812A7B">
      <w:pPr>
        <w:pStyle w:val="16"/>
        <w:widowControl/>
        <w:numPr>
          <w:ilvl w:val="0"/>
          <w:numId w:val="2"/>
        </w:numPr>
        <w:shd w:val="clear" w:color="auto" w:fill="BEBEBE" w:themeFill="background1" w:themeFillShade="BF"/>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DO OBJETO</w:t>
      </w:r>
    </w:p>
    <w:p w14:paraId="46706567">
      <w:pPr>
        <w:pStyle w:val="16"/>
        <w:widowControl/>
        <w:numPr>
          <w:ilvl w:val="1"/>
          <w:numId w:val="2"/>
        </w:numPr>
        <w:autoSpaceDE/>
        <w:autoSpaceDN/>
        <w:spacing w:line="360" w:lineRule="auto"/>
        <w:ind w:left="0" w:firstLine="0"/>
        <w:rPr>
          <w:rFonts w:ascii="Arial" w:hAnsi="Arial" w:eastAsia="Times New Roman" w:cs="Arial"/>
          <w:lang w:val="pt-BR" w:eastAsia="pt-BR"/>
        </w:rPr>
      </w:pPr>
      <w:r>
        <w:rPr>
          <w:rFonts w:ascii="Arial" w:hAnsi="Arial" w:eastAsia="Times New Roman" w:cs="Arial"/>
          <w:color w:val="000000"/>
          <w:lang w:val="pt-BR" w:eastAsia="pt-BR"/>
        </w:rPr>
        <w:t xml:space="preserve">O objeto do presente termo de referência é a </w:t>
      </w:r>
      <w:r>
        <w:rPr>
          <w:rFonts w:hint="default" w:ascii="Arial" w:hAnsi="Arial" w:eastAsia="Times New Roman" w:cs="Arial"/>
          <w:color w:val="000000"/>
          <w:lang w:val="en-US" w:eastAsia="pt-BR"/>
        </w:rPr>
        <w:t>c</w:t>
      </w:r>
      <w:r>
        <w:rPr>
          <w:rFonts w:ascii="Arial" w:hAnsi="Arial" w:eastAsia="Times New Roman" w:cs="Arial"/>
          <w:color w:val="000000"/>
          <w:highlight w:val="none"/>
          <w:lang w:val="pt-BR" w:eastAsia="pt-BR"/>
        </w:rPr>
        <w:t>ontratação</w:t>
      </w:r>
      <w:r>
        <w:rPr>
          <w:rFonts w:ascii="Arial" w:hAnsi="Arial" w:eastAsia="Times New Roman" w:cs="Arial"/>
          <w:color w:val="000000"/>
          <w:lang w:val="pt-BR" w:eastAsia="pt-BR"/>
        </w:rPr>
        <w:t xml:space="preserve"> de </w:t>
      </w:r>
      <w:r>
        <w:rPr>
          <w:rFonts w:hint="default" w:ascii="Arial" w:hAnsi="Arial" w:eastAsia="Times New Roman" w:cs="Arial"/>
          <w:color w:val="000000"/>
          <w:lang w:val="en-US" w:eastAsia="pt-BR"/>
        </w:rPr>
        <w:t>empresa especializada</w:t>
      </w:r>
      <w:r>
        <w:rPr>
          <w:rFonts w:ascii="Arial" w:hAnsi="Arial" w:eastAsia="Times New Roman" w:cs="Arial"/>
          <w:color w:val="000000"/>
          <w:lang w:val="pt-BR" w:eastAsia="pt-BR"/>
        </w:rPr>
        <w:t xml:space="preserve"> </w:t>
      </w:r>
      <w:r>
        <w:rPr>
          <w:rFonts w:hint="default" w:ascii="Arial" w:hAnsi="Arial" w:eastAsia="Times New Roman" w:cs="Arial"/>
          <w:color w:val="000000"/>
          <w:lang w:val="en-US" w:eastAsia="pt-BR"/>
        </w:rPr>
        <w:t>na prestação de serviço</w:t>
      </w:r>
      <w:r>
        <w:rPr>
          <w:rFonts w:ascii="Arial" w:hAnsi="Arial" w:eastAsia="Times New Roman" w:cs="Arial"/>
          <w:color w:val="000000"/>
          <w:lang w:val="pt-BR" w:eastAsia="pt-BR"/>
        </w:rPr>
        <w:t xml:space="preserve"> de </w:t>
      </w:r>
      <w:r>
        <w:rPr>
          <w:rFonts w:ascii="Arial" w:hAnsi="Arial" w:eastAsia="Times New Roman" w:cs="Arial"/>
          <w:color w:val="000000"/>
          <w:shd w:val="clear" w:color="auto" w:fill="FFFF00"/>
          <w:lang w:val="pt-BR" w:eastAsia="pt-BR"/>
        </w:rPr>
        <w:t>(DESCRIÇÃO DO OBJETO)</w:t>
      </w:r>
      <w:r>
        <w:rPr>
          <w:rFonts w:ascii="Arial" w:hAnsi="Arial" w:eastAsia="Times New Roman" w:cs="Arial"/>
          <w:color w:val="000000"/>
          <w:lang w:val="pt-BR" w:eastAsia="pt-BR"/>
        </w:rPr>
        <w:t xml:space="preserve">, </w:t>
      </w:r>
      <w:r>
        <w:rPr>
          <w:rFonts w:hint="default" w:ascii="Arial" w:hAnsi="Arial" w:eastAsia="Times New Roman"/>
          <w:color w:val="000000"/>
          <w:lang w:val="pt-BR" w:eastAsia="pt-BR"/>
        </w:rPr>
        <w:t xml:space="preserve">nos termos da tabela abaixo, </w:t>
      </w:r>
      <w:r>
        <w:rPr>
          <w:rFonts w:ascii="Arial" w:hAnsi="Arial" w:eastAsia="Times New Roman" w:cs="Arial"/>
          <w:color w:val="000000"/>
          <w:lang w:val="pt-BR" w:eastAsia="pt-BR"/>
        </w:rPr>
        <w:t>conforme condições, quantidades e exigências estabelecidas neste instrumento.  </w:t>
      </w:r>
    </w:p>
    <w:p w14:paraId="455D19EB">
      <w:pPr>
        <w:pStyle w:val="16"/>
        <w:widowControl/>
        <w:numPr>
          <w:ilvl w:val="1"/>
          <w:numId w:val="2"/>
        </w:numPr>
        <w:autoSpaceDE/>
        <w:autoSpaceDN/>
        <w:spacing w:line="360" w:lineRule="auto"/>
        <w:ind w:left="709" w:hanging="709"/>
        <w:rPr>
          <w:rFonts w:ascii="Arial" w:hAnsi="Arial" w:eastAsia="Times New Roman" w:cs="Arial"/>
          <w:color w:val="000000"/>
          <w:lang w:val="pt-BR" w:eastAsia="pt-BR"/>
        </w:rPr>
      </w:pPr>
      <w:r>
        <w:rPr>
          <w:rFonts w:ascii="Arial" w:hAnsi="Arial" w:eastAsia="Times New Roman" w:cs="Arial"/>
          <w:color w:val="000000"/>
          <w:lang w:val="pt-BR" w:eastAsia="pt-BR"/>
        </w:rPr>
        <w:t xml:space="preserve">Registro de Preços: </w:t>
      </w:r>
    </w:p>
    <w:p w14:paraId="04A79C74">
      <w:pPr>
        <w:widowControl/>
        <w:autoSpaceDE/>
        <w:autoSpaceDN/>
        <w:spacing w:line="360" w:lineRule="auto"/>
        <w:rPr>
          <w:rFonts w:ascii="Arial" w:hAnsi="Arial" w:eastAsia="Times New Roman" w:cs="Arial"/>
          <w:lang w:val="pt-BR" w:eastAsia="pt-BR"/>
        </w:rPr>
      </w:pPr>
      <w:r>
        <w:rPr>
          <w:rFonts w:ascii="Arial" w:hAnsi="Arial" w:eastAsia="Times New Roman" w:cs="Arial"/>
          <w:color w:val="000000"/>
          <w:lang w:val="pt-BR" w:eastAsia="pt-BR"/>
        </w:rPr>
        <w:t>(   ) SIM</w:t>
      </w:r>
      <w:r>
        <w:rPr>
          <w:rFonts w:ascii="Arial" w:hAnsi="Arial" w:eastAsia="Times New Roman" w:cs="Arial"/>
          <w:color w:val="000000"/>
          <w:lang w:val="pt-BR" w:eastAsia="pt-BR"/>
        </w:rPr>
        <w:tab/>
      </w:r>
      <w:r>
        <w:rPr>
          <w:rFonts w:ascii="Arial" w:hAnsi="Arial" w:eastAsia="Times New Roman" w:cs="Arial"/>
          <w:color w:val="000000"/>
          <w:lang w:val="pt-BR" w:eastAsia="pt-BR"/>
        </w:rPr>
        <w:tab/>
      </w:r>
      <w:r>
        <w:rPr>
          <w:rFonts w:ascii="Arial" w:hAnsi="Arial" w:eastAsia="Times New Roman" w:cs="Arial"/>
          <w:color w:val="000000"/>
          <w:lang w:val="pt-BR" w:eastAsia="pt-BR"/>
        </w:rPr>
        <w:t>(   ) NÃO</w:t>
      </w:r>
    </w:p>
    <w:p w14:paraId="0DB3CDEF">
      <w:pPr>
        <w:widowControl/>
        <w:autoSpaceDE/>
        <w:autoSpaceDN/>
        <w:spacing w:line="360" w:lineRule="auto"/>
        <w:jc w:val="both"/>
        <w:rPr>
          <w:rFonts w:ascii="Arial" w:hAnsi="Arial" w:eastAsia="Times New Roman" w:cs="Arial"/>
          <w:lang w:val="pt-BR" w:eastAsia="pt-BR"/>
        </w:rPr>
      </w:pPr>
    </w:p>
    <w:p w14:paraId="2A1D8387">
      <w:pPr>
        <w:pStyle w:val="16"/>
        <w:widowControl/>
        <w:numPr>
          <w:ilvl w:val="0"/>
          <w:numId w:val="2"/>
        </w:numPr>
        <w:shd w:val="clear" w:color="auto" w:fill="BEBEBE" w:themeFill="background1" w:themeFillShade="BF"/>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 xml:space="preserve">DESCRIÇÃO DETALHADA </w:t>
      </w:r>
      <w:r>
        <w:rPr>
          <w:rFonts w:hint="default" w:ascii="Arial" w:hAnsi="Arial" w:eastAsia="Times New Roman" w:cs="Arial"/>
          <w:b/>
          <w:bCs/>
          <w:color w:val="000000"/>
          <w:lang w:val="en-US" w:eastAsia="pt-BR"/>
        </w:rPr>
        <w:t>DA CONTRATAÇÃO</w:t>
      </w:r>
    </w:p>
    <w:p w14:paraId="5B73DB40">
      <w:pPr>
        <w:widowControl/>
        <w:autoSpaceDE/>
        <w:autoSpaceDN/>
        <w:spacing w:line="360" w:lineRule="auto"/>
        <w:jc w:val="both"/>
        <w:rPr>
          <w:rFonts w:ascii="Arial" w:hAnsi="Arial" w:eastAsia="Times New Roman" w:cs="Arial"/>
          <w:lang w:val="pt-BR" w:eastAsia="pt-BR"/>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72"/>
        <w:gridCol w:w="776"/>
        <w:gridCol w:w="709"/>
        <w:gridCol w:w="1134"/>
        <w:gridCol w:w="1237"/>
      </w:tblGrid>
      <w:tr w14:paraId="148C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vAlign w:val="center"/>
          </w:tcPr>
          <w:p w14:paraId="53980C59">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Item</w:t>
            </w:r>
          </w:p>
        </w:tc>
        <w:tc>
          <w:tcPr>
            <w:tcW w:w="3972" w:type="dxa"/>
            <w:vAlign w:val="center"/>
          </w:tcPr>
          <w:p w14:paraId="577F4764">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Descrição / Especificação</w:t>
            </w:r>
          </w:p>
        </w:tc>
        <w:tc>
          <w:tcPr>
            <w:tcW w:w="776" w:type="dxa"/>
            <w:vAlign w:val="center"/>
          </w:tcPr>
          <w:p w14:paraId="27CCD767">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Qntd</w:t>
            </w:r>
          </w:p>
        </w:tc>
        <w:tc>
          <w:tcPr>
            <w:tcW w:w="709" w:type="dxa"/>
            <w:vAlign w:val="center"/>
          </w:tcPr>
          <w:p w14:paraId="0BF5FF62">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Und</w:t>
            </w:r>
          </w:p>
        </w:tc>
        <w:tc>
          <w:tcPr>
            <w:tcW w:w="1134" w:type="dxa"/>
            <w:vAlign w:val="center"/>
          </w:tcPr>
          <w:p w14:paraId="5722E7C1">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Valor Unt R$</w:t>
            </w:r>
          </w:p>
        </w:tc>
        <w:tc>
          <w:tcPr>
            <w:tcW w:w="1237" w:type="dxa"/>
            <w:vAlign w:val="center"/>
          </w:tcPr>
          <w:p w14:paraId="6CBA393B">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Valor Total R$</w:t>
            </w:r>
          </w:p>
        </w:tc>
      </w:tr>
      <w:tr w14:paraId="64F7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60721CCD">
            <w:pPr>
              <w:widowControl/>
              <w:autoSpaceDE/>
              <w:autoSpaceDN/>
              <w:jc w:val="center"/>
              <w:rPr>
                <w:rFonts w:ascii="Arial" w:hAnsi="Arial" w:eastAsia="Times New Roman" w:cs="Arial"/>
                <w:lang w:val="pt-BR" w:eastAsia="pt-BR"/>
              </w:rPr>
            </w:pPr>
            <w:r>
              <w:rPr>
                <w:rFonts w:ascii="Arial" w:hAnsi="Arial" w:eastAsia="Times New Roman" w:cs="Arial"/>
                <w:lang w:val="pt-BR" w:eastAsia="pt-BR"/>
              </w:rPr>
              <w:t>01</w:t>
            </w:r>
          </w:p>
        </w:tc>
        <w:tc>
          <w:tcPr>
            <w:tcW w:w="3972" w:type="dxa"/>
            <w:vAlign w:val="center"/>
          </w:tcPr>
          <w:p w14:paraId="5E9A4F64">
            <w:pPr>
              <w:widowControl/>
              <w:autoSpaceDE/>
              <w:autoSpaceDN/>
              <w:jc w:val="center"/>
              <w:rPr>
                <w:rFonts w:ascii="Arial" w:hAnsi="Arial" w:eastAsia="Times New Roman" w:cs="Arial"/>
                <w:lang w:val="pt-BR" w:eastAsia="pt-BR"/>
              </w:rPr>
            </w:pPr>
          </w:p>
        </w:tc>
        <w:tc>
          <w:tcPr>
            <w:tcW w:w="776" w:type="dxa"/>
            <w:vAlign w:val="center"/>
          </w:tcPr>
          <w:p w14:paraId="1BF9B2D5">
            <w:pPr>
              <w:widowControl/>
              <w:autoSpaceDE/>
              <w:autoSpaceDN/>
              <w:jc w:val="center"/>
              <w:rPr>
                <w:rFonts w:ascii="Arial" w:hAnsi="Arial" w:eastAsia="Times New Roman" w:cs="Arial"/>
                <w:lang w:val="pt-BR" w:eastAsia="pt-BR"/>
              </w:rPr>
            </w:pPr>
          </w:p>
        </w:tc>
        <w:tc>
          <w:tcPr>
            <w:tcW w:w="709" w:type="dxa"/>
            <w:vAlign w:val="center"/>
          </w:tcPr>
          <w:p w14:paraId="4BBD1B0D">
            <w:pPr>
              <w:widowControl/>
              <w:autoSpaceDE/>
              <w:autoSpaceDN/>
              <w:jc w:val="center"/>
              <w:rPr>
                <w:rFonts w:ascii="Arial" w:hAnsi="Arial" w:eastAsia="Times New Roman" w:cs="Arial"/>
                <w:lang w:val="pt-BR" w:eastAsia="pt-BR"/>
              </w:rPr>
            </w:pPr>
          </w:p>
        </w:tc>
        <w:tc>
          <w:tcPr>
            <w:tcW w:w="1134" w:type="dxa"/>
            <w:vAlign w:val="center"/>
          </w:tcPr>
          <w:p w14:paraId="0C137278">
            <w:pPr>
              <w:widowControl/>
              <w:autoSpaceDE/>
              <w:autoSpaceDN/>
              <w:jc w:val="center"/>
              <w:rPr>
                <w:rFonts w:ascii="Arial" w:hAnsi="Arial" w:eastAsia="Times New Roman" w:cs="Arial"/>
                <w:lang w:val="pt-BR" w:eastAsia="pt-BR"/>
              </w:rPr>
            </w:pPr>
          </w:p>
        </w:tc>
        <w:tc>
          <w:tcPr>
            <w:tcW w:w="1237" w:type="dxa"/>
            <w:vAlign w:val="center"/>
          </w:tcPr>
          <w:p w14:paraId="133A6D3B">
            <w:pPr>
              <w:widowControl/>
              <w:autoSpaceDE/>
              <w:autoSpaceDN/>
              <w:jc w:val="center"/>
              <w:rPr>
                <w:rFonts w:ascii="Arial" w:hAnsi="Arial" w:eastAsia="Times New Roman" w:cs="Arial"/>
                <w:lang w:val="pt-BR" w:eastAsia="pt-BR"/>
              </w:rPr>
            </w:pPr>
          </w:p>
        </w:tc>
      </w:tr>
      <w:tr w14:paraId="1C78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7C565DC3">
            <w:pPr>
              <w:widowControl/>
              <w:autoSpaceDE/>
              <w:autoSpaceDN/>
              <w:jc w:val="center"/>
              <w:rPr>
                <w:rFonts w:ascii="Arial" w:hAnsi="Arial" w:eastAsia="Times New Roman" w:cs="Arial"/>
                <w:lang w:val="pt-BR" w:eastAsia="pt-BR"/>
              </w:rPr>
            </w:pPr>
            <w:r>
              <w:rPr>
                <w:rFonts w:ascii="Arial" w:hAnsi="Arial" w:eastAsia="Times New Roman" w:cs="Arial"/>
                <w:lang w:val="pt-BR" w:eastAsia="pt-BR"/>
              </w:rPr>
              <w:t>02</w:t>
            </w:r>
          </w:p>
        </w:tc>
        <w:tc>
          <w:tcPr>
            <w:tcW w:w="3972" w:type="dxa"/>
            <w:vAlign w:val="center"/>
          </w:tcPr>
          <w:p w14:paraId="4E02A2BA">
            <w:pPr>
              <w:widowControl/>
              <w:autoSpaceDE/>
              <w:autoSpaceDN/>
              <w:jc w:val="center"/>
              <w:rPr>
                <w:rFonts w:ascii="Arial" w:hAnsi="Arial" w:eastAsia="Times New Roman" w:cs="Arial"/>
                <w:lang w:val="pt-BR" w:eastAsia="pt-BR"/>
              </w:rPr>
            </w:pPr>
          </w:p>
        </w:tc>
        <w:tc>
          <w:tcPr>
            <w:tcW w:w="776" w:type="dxa"/>
            <w:vAlign w:val="center"/>
          </w:tcPr>
          <w:p w14:paraId="11C57688">
            <w:pPr>
              <w:widowControl/>
              <w:autoSpaceDE/>
              <w:autoSpaceDN/>
              <w:jc w:val="center"/>
              <w:rPr>
                <w:rFonts w:ascii="Arial" w:hAnsi="Arial" w:eastAsia="Times New Roman" w:cs="Arial"/>
                <w:lang w:val="pt-BR" w:eastAsia="pt-BR"/>
              </w:rPr>
            </w:pPr>
          </w:p>
        </w:tc>
        <w:tc>
          <w:tcPr>
            <w:tcW w:w="709" w:type="dxa"/>
            <w:vAlign w:val="center"/>
          </w:tcPr>
          <w:p w14:paraId="3F2573C2">
            <w:pPr>
              <w:widowControl/>
              <w:autoSpaceDE/>
              <w:autoSpaceDN/>
              <w:jc w:val="center"/>
              <w:rPr>
                <w:rFonts w:ascii="Arial" w:hAnsi="Arial" w:eastAsia="Times New Roman" w:cs="Arial"/>
                <w:lang w:val="pt-BR" w:eastAsia="pt-BR"/>
              </w:rPr>
            </w:pPr>
          </w:p>
        </w:tc>
        <w:tc>
          <w:tcPr>
            <w:tcW w:w="1134" w:type="dxa"/>
            <w:vAlign w:val="center"/>
          </w:tcPr>
          <w:p w14:paraId="474F1AC1">
            <w:pPr>
              <w:widowControl/>
              <w:autoSpaceDE/>
              <w:autoSpaceDN/>
              <w:jc w:val="center"/>
              <w:rPr>
                <w:rFonts w:ascii="Arial" w:hAnsi="Arial" w:eastAsia="Times New Roman" w:cs="Arial"/>
                <w:lang w:val="pt-BR" w:eastAsia="pt-BR"/>
              </w:rPr>
            </w:pPr>
          </w:p>
        </w:tc>
        <w:tc>
          <w:tcPr>
            <w:tcW w:w="1237" w:type="dxa"/>
            <w:vAlign w:val="center"/>
          </w:tcPr>
          <w:p w14:paraId="0F9E562C">
            <w:pPr>
              <w:widowControl/>
              <w:autoSpaceDE/>
              <w:autoSpaceDN/>
              <w:jc w:val="center"/>
              <w:rPr>
                <w:rFonts w:ascii="Arial" w:hAnsi="Arial" w:eastAsia="Times New Roman" w:cs="Arial"/>
                <w:lang w:val="pt-BR" w:eastAsia="pt-BR"/>
              </w:rPr>
            </w:pPr>
          </w:p>
        </w:tc>
      </w:tr>
      <w:tr w14:paraId="217B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4025F228">
            <w:pPr>
              <w:widowControl/>
              <w:autoSpaceDE/>
              <w:autoSpaceDN/>
              <w:jc w:val="center"/>
              <w:rPr>
                <w:rFonts w:ascii="Arial" w:hAnsi="Arial" w:eastAsia="Times New Roman" w:cs="Arial"/>
                <w:lang w:val="pt-BR" w:eastAsia="pt-BR"/>
              </w:rPr>
            </w:pPr>
            <w:r>
              <w:rPr>
                <w:rFonts w:ascii="Arial" w:hAnsi="Arial" w:eastAsia="Times New Roman" w:cs="Arial"/>
                <w:lang w:val="pt-BR" w:eastAsia="pt-BR"/>
              </w:rPr>
              <w:t>03</w:t>
            </w:r>
          </w:p>
        </w:tc>
        <w:tc>
          <w:tcPr>
            <w:tcW w:w="3972" w:type="dxa"/>
            <w:vAlign w:val="center"/>
          </w:tcPr>
          <w:p w14:paraId="0CAEC59F">
            <w:pPr>
              <w:widowControl/>
              <w:autoSpaceDE/>
              <w:autoSpaceDN/>
              <w:jc w:val="center"/>
              <w:rPr>
                <w:rFonts w:ascii="Arial" w:hAnsi="Arial" w:eastAsia="Times New Roman" w:cs="Arial"/>
                <w:lang w:val="pt-BR" w:eastAsia="pt-BR"/>
              </w:rPr>
            </w:pPr>
          </w:p>
        </w:tc>
        <w:tc>
          <w:tcPr>
            <w:tcW w:w="776" w:type="dxa"/>
            <w:vAlign w:val="center"/>
          </w:tcPr>
          <w:p w14:paraId="6CD11201">
            <w:pPr>
              <w:widowControl/>
              <w:autoSpaceDE/>
              <w:autoSpaceDN/>
              <w:jc w:val="center"/>
              <w:rPr>
                <w:rFonts w:ascii="Arial" w:hAnsi="Arial" w:eastAsia="Times New Roman" w:cs="Arial"/>
                <w:lang w:val="pt-BR" w:eastAsia="pt-BR"/>
              </w:rPr>
            </w:pPr>
          </w:p>
        </w:tc>
        <w:tc>
          <w:tcPr>
            <w:tcW w:w="709" w:type="dxa"/>
            <w:vAlign w:val="center"/>
          </w:tcPr>
          <w:p w14:paraId="604F0C96">
            <w:pPr>
              <w:widowControl/>
              <w:autoSpaceDE/>
              <w:autoSpaceDN/>
              <w:jc w:val="center"/>
              <w:rPr>
                <w:rFonts w:ascii="Arial" w:hAnsi="Arial" w:eastAsia="Times New Roman" w:cs="Arial"/>
                <w:lang w:val="pt-BR" w:eastAsia="pt-BR"/>
              </w:rPr>
            </w:pPr>
          </w:p>
        </w:tc>
        <w:tc>
          <w:tcPr>
            <w:tcW w:w="1134" w:type="dxa"/>
            <w:vAlign w:val="center"/>
          </w:tcPr>
          <w:p w14:paraId="6B66EED7">
            <w:pPr>
              <w:widowControl/>
              <w:autoSpaceDE/>
              <w:autoSpaceDN/>
              <w:jc w:val="center"/>
              <w:rPr>
                <w:rFonts w:ascii="Arial" w:hAnsi="Arial" w:eastAsia="Times New Roman" w:cs="Arial"/>
                <w:lang w:val="pt-BR" w:eastAsia="pt-BR"/>
              </w:rPr>
            </w:pPr>
          </w:p>
        </w:tc>
        <w:tc>
          <w:tcPr>
            <w:tcW w:w="1237" w:type="dxa"/>
            <w:vAlign w:val="center"/>
          </w:tcPr>
          <w:p w14:paraId="709D047B">
            <w:pPr>
              <w:widowControl/>
              <w:autoSpaceDE/>
              <w:autoSpaceDN/>
              <w:jc w:val="center"/>
              <w:rPr>
                <w:rFonts w:ascii="Arial" w:hAnsi="Arial" w:eastAsia="Times New Roman" w:cs="Arial"/>
                <w:lang w:val="pt-BR" w:eastAsia="pt-BR"/>
              </w:rPr>
            </w:pPr>
          </w:p>
        </w:tc>
      </w:tr>
      <w:tr w14:paraId="441B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58CB5EE4">
            <w:pPr>
              <w:widowControl/>
              <w:autoSpaceDE/>
              <w:autoSpaceDN/>
              <w:jc w:val="center"/>
              <w:rPr>
                <w:rFonts w:ascii="Arial" w:hAnsi="Arial" w:eastAsia="Times New Roman" w:cs="Arial"/>
                <w:lang w:val="pt-BR" w:eastAsia="pt-BR"/>
              </w:rPr>
            </w:pPr>
            <w:r>
              <w:rPr>
                <w:rFonts w:ascii="Arial" w:hAnsi="Arial" w:eastAsia="Times New Roman" w:cs="Arial"/>
                <w:lang w:val="pt-BR" w:eastAsia="pt-BR"/>
              </w:rPr>
              <w:t>04</w:t>
            </w:r>
          </w:p>
        </w:tc>
        <w:tc>
          <w:tcPr>
            <w:tcW w:w="3972" w:type="dxa"/>
            <w:vAlign w:val="center"/>
          </w:tcPr>
          <w:p w14:paraId="468CB1E3">
            <w:pPr>
              <w:widowControl/>
              <w:autoSpaceDE/>
              <w:autoSpaceDN/>
              <w:jc w:val="center"/>
              <w:rPr>
                <w:rFonts w:ascii="Arial" w:hAnsi="Arial" w:eastAsia="Times New Roman" w:cs="Arial"/>
                <w:lang w:val="pt-BR" w:eastAsia="pt-BR"/>
              </w:rPr>
            </w:pPr>
          </w:p>
        </w:tc>
        <w:tc>
          <w:tcPr>
            <w:tcW w:w="776" w:type="dxa"/>
            <w:vAlign w:val="center"/>
          </w:tcPr>
          <w:p w14:paraId="568B8250">
            <w:pPr>
              <w:widowControl/>
              <w:autoSpaceDE/>
              <w:autoSpaceDN/>
              <w:jc w:val="center"/>
              <w:rPr>
                <w:rFonts w:ascii="Arial" w:hAnsi="Arial" w:eastAsia="Times New Roman" w:cs="Arial"/>
                <w:lang w:val="pt-BR" w:eastAsia="pt-BR"/>
              </w:rPr>
            </w:pPr>
          </w:p>
        </w:tc>
        <w:tc>
          <w:tcPr>
            <w:tcW w:w="709" w:type="dxa"/>
            <w:vAlign w:val="center"/>
          </w:tcPr>
          <w:p w14:paraId="575DF607">
            <w:pPr>
              <w:widowControl/>
              <w:autoSpaceDE/>
              <w:autoSpaceDN/>
              <w:jc w:val="center"/>
              <w:rPr>
                <w:rFonts w:ascii="Arial" w:hAnsi="Arial" w:eastAsia="Times New Roman" w:cs="Arial"/>
                <w:lang w:val="pt-BR" w:eastAsia="pt-BR"/>
              </w:rPr>
            </w:pPr>
          </w:p>
        </w:tc>
        <w:tc>
          <w:tcPr>
            <w:tcW w:w="1134" w:type="dxa"/>
            <w:vAlign w:val="center"/>
          </w:tcPr>
          <w:p w14:paraId="576EEDE8">
            <w:pPr>
              <w:widowControl/>
              <w:autoSpaceDE/>
              <w:autoSpaceDN/>
              <w:jc w:val="center"/>
              <w:rPr>
                <w:rFonts w:ascii="Arial" w:hAnsi="Arial" w:eastAsia="Times New Roman" w:cs="Arial"/>
                <w:lang w:val="pt-BR" w:eastAsia="pt-BR"/>
              </w:rPr>
            </w:pPr>
          </w:p>
        </w:tc>
        <w:tc>
          <w:tcPr>
            <w:tcW w:w="1237" w:type="dxa"/>
            <w:vAlign w:val="center"/>
          </w:tcPr>
          <w:p w14:paraId="294C3269">
            <w:pPr>
              <w:widowControl/>
              <w:autoSpaceDE/>
              <w:autoSpaceDN/>
              <w:jc w:val="center"/>
              <w:rPr>
                <w:rFonts w:ascii="Arial" w:hAnsi="Arial" w:eastAsia="Times New Roman" w:cs="Arial"/>
                <w:lang w:val="pt-BR" w:eastAsia="pt-BR"/>
              </w:rPr>
            </w:pPr>
          </w:p>
        </w:tc>
      </w:tr>
      <w:tr w14:paraId="67C5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4" w:type="dxa"/>
            <w:gridSpan w:val="5"/>
            <w:vAlign w:val="center"/>
          </w:tcPr>
          <w:p w14:paraId="2A65B155">
            <w:pPr>
              <w:widowControl/>
              <w:autoSpaceDE/>
              <w:autoSpaceDN/>
              <w:jc w:val="right"/>
              <w:rPr>
                <w:rFonts w:hint="default" w:ascii="Arial" w:hAnsi="Arial" w:eastAsia="Times New Roman" w:cs="Arial"/>
                <w:lang w:val="en-US" w:eastAsia="pt-BR"/>
              </w:rPr>
            </w:pPr>
            <w:r>
              <w:rPr>
                <w:rFonts w:hint="default" w:ascii="Arial" w:hAnsi="Arial" w:eastAsia="Times New Roman" w:cs="Arial"/>
                <w:b/>
                <w:bCs/>
                <w:lang w:val="en-US" w:eastAsia="pt-BR"/>
              </w:rPr>
              <w:t>VALOR GLOBAL</w:t>
            </w:r>
          </w:p>
        </w:tc>
        <w:tc>
          <w:tcPr>
            <w:tcW w:w="1237" w:type="dxa"/>
            <w:vAlign w:val="center"/>
          </w:tcPr>
          <w:p w14:paraId="25362940">
            <w:pPr>
              <w:widowControl/>
              <w:autoSpaceDE/>
              <w:autoSpaceDN/>
              <w:jc w:val="center"/>
              <w:rPr>
                <w:rFonts w:hint="default" w:ascii="Arial" w:hAnsi="Arial" w:eastAsia="Times New Roman" w:cs="Arial"/>
                <w:lang w:val="en-US" w:eastAsia="pt-BR"/>
              </w:rPr>
            </w:pPr>
            <w:r>
              <w:rPr>
                <w:rFonts w:hint="default" w:ascii="Arial" w:hAnsi="Arial" w:eastAsia="Times New Roman" w:cs="Arial"/>
                <w:b/>
                <w:bCs/>
                <w:lang w:val="en-US" w:eastAsia="pt-BR"/>
              </w:rPr>
              <w:t>R$</w:t>
            </w:r>
          </w:p>
        </w:tc>
      </w:tr>
    </w:tbl>
    <w:p w14:paraId="5CF7F7B4">
      <w:pPr>
        <w:widowControl/>
        <w:autoSpaceDE/>
        <w:autoSpaceDN/>
        <w:spacing w:line="360" w:lineRule="auto"/>
        <w:rPr>
          <w:rFonts w:ascii="Arial" w:hAnsi="Arial" w:eastAsia="Times New Roman" w:cs="Arial"/>
          <w:lang w:val="pt-BR" w:eastAsia="pt-BR"/>
        </w:rPr>
      </w:pPr>
    </w:p>
    <w:p w14:paraId="01E1333A">
      <w:pPr>
        <w:widowControl/>
        <w:pBdr>
          <w:top w:val="single" w:color="000000" w:sz="4" w:space="1"/>
          <w:left w:val="single" w:color="000000" w:sz="4" w:space="4"/>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Nota explicativa</w:t>
      </w:r>
      <w:r>
        <w:rPr>
          <w:rFonts w:ascii="Arial" w:hAnsi="Arial" w:eastAsia="Times New Roman" w:cs="Arial"/>
          <w:color w:val="000000"/>
          <w:lang w:val="pt-BR" w:eastAsia="pt-BR"/>
        </w:rPr>
        <w:t>: A tabela acima é meramente ilustrativa; o órgão deve elaborá-la da forma que melhor aprouver ao certame licitatório.</w:t>
      </w:r>
    </w:p>
    <w:p w14:paraId="16924127">
      <w:pPr>
        <w:widowControl/>
        <w:pBdr>
          <w:left w:val="single" w:color="000000" w:sz="4" w:space="4"/>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Valores:</w:t>
      </w:r>
      <w:r>
        <w:rPr>
          <w:rFonts w:ascii="Arial" w:hAnsi="Arial" w:eastAsia="Times New Roman" w:cs="Arial"/>
          <w:color w:val="000000"/>
          <w:lang w:val="pt-BR" w:eastAsia="pt-BR"/>
        </w:rPr>
        <w:t xml:space="preserve"> Especificamente em relação aos valores, resultado de ampla pesquisa de mercado.</w:t>
      </w:r>
    </w:p>
    <w:p w14:paraId="0DA33CEF">
      <w:pPr>
        <w:widowControl/>
        <w:pBdr>
          <w:left w:val="single" w:color="000000" w:sz="4" w:space="4"/>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Descrição</w:t>
      </w:r>
      <w:r>
        <w:rPr>
          <w:rFonts w:ascii="Arial" w:hAnsi="Arial" w:eastAsia="Times New Roman" w:cs="Arial"/>
          <w:color w:val="000000"/>
          <w:lang w:val="pt-BR" w:eastAsia="pt-BR"/>
        </w:rPr>
        <w:t>: A recomendação mais importante é descrever detalhadamente o objeto a ser contratado, com todas as especificações necessárias e suficientes para garantir a qualidade da contração. Deve-se levar em consideração as normas técnicas eventualmente existentes, elaboradas pela Associação Brasileira de Normas Técnicas – ABNT, quanto a requisitos mínimos de qualidade, utilidade, resistência e segurança, nos termos da Lei n° 4.150/1962.</w:t>
      </w:r>
    </w:p>
    <w:p w14:paraId="281FE042">
      <w:pPr>
        <w:widowControl/>
        <w:pBdr>
          <w:left w:val="single" w:color="000000" w:sz="4" w:space="4"/>
          <w:bottom w:val="single" w:color="000000" w:sz="4" w:space="0"/>
          <w:right w:val="single" w:color="000000" w:sz="4" w:space="4"/>
        </w:pBdr>
        <w:shd w:val="clear" w:color="auto" w:fill="FDE9D9"/>
        <w:autoSpaceDE/>
        <w:autoSpaceDN/>
        <w:spacing w:line="360" w:lineRule="auto"/>
        <w:jc w:val="both"/>
        <w:rPr>
          <w:rFonts w:ascii="Arial" w:hAnsi="Arial" w:eastAsia="Times New Roman" w:cs="Arial"/>
          <w:color w:val="000000"/>
          <w:lang w:val="pt-BR" w:eastAsia="pt-BR"/>
        </w:rPr>
      </w:pPr>
      <w:r>
        <w:rPr>
          <w:rFonts w:ascii="Arial" w:hAnsi="Arial" w:eastAsia="Times New Roman" w:cs="Arial"/>
          <w:b/>
          <w:bCs/>
          <w:color w:val="000000"/>
          <w:lang w:val="pt-BR" w:eastAsia="pt-BR"/>
        </w:rPr>
        <w:t>Unidade de medida:</w:t>
      </w:r>
      <w:r>
        <w:rPr>
          <w:rFonts w:ascii="Arial" w:hAnsi="Arial" w:eastAsia="Times New Roman" w:cs="Arial"/>
          <w:color w:val="000000"/>
          <w:lang w:val="pt-BR" w:eastAsia="pt-BR"/>
        </w:rPr>
        <w:t xml:space="preserve"> Item de grande relevância, devendo ser compatível com a especificação do item, sob pena de prejudicar a aquisição do bem desejado. Exemplo: kg, litro, km, etc.</w:t>
      </w:r>
    </w:p>
    <w:p w14:paraId="6E03AD71">
      <w:pPr>
        <w:widowControl/>
        <w:pBdr>
          <w:left w:val="single" w:color="000000" w:sz="4" w:space="4"/>
          <w:bottom w:val="single" w:color="000000" w:sz="4" w:space="0"/>
          <w:right w:val="single" w:color="000000" w:sz="4" w:space="4"/>
        </w:pBdr>
        <w:shd w:val="clear" w:color="auto" w:fill="FDE9D9"/>
        <w:autoSpaceDE/>
        <w:autoSpaceDN/>
        <w:spacing w:line="360" w:lineRule="auto"/>
        <w:jc w:val="both"/>
        <w:rPr>
          <w:rFonts w:ascii="Arial" w:hAnsi="Arial" w:eastAsia="Times New Roman" w:cs="Arial"/>
          <w:b/>
          <w:bCs/>
          <w:color w:val="000000"/>
          <w:lang w:val="pt-BR" w:eastAsia="pt-BR"/>
        </w:rPr>
      </w:pPr>
      <w:r>
        <w:rPr>
          <w:rFonts w:ascii="Arial" w:hAnsi="Arial" w:eastAsia="Times New Roman" w:cs="Arial"/>
          <w:b/>
          <w:bCs/>
          <w:color w:val="000000"/>
          <w:lang w:val="pt-BR" w:eastAsia="pt-BR"/>
        </w:rPr>
        <w:t xml:space="preserve">Padronização: </w:t>
      </w:r>
    </w:p>
    <w:p w14:paraId="0DDB156E">
      <w:pPr>
        <w:widowControl/>
        <w:pBdr>
          <w:left w:val="single" w:color="000000" w:sz="4" w:space="4"/>
          <w:bottom w:val="single" w:color="000000" w:sz="4" w:space="0"/>
          <w:right w:val="single" w:color="000000" w:sz="4" w:space="4"/>
        </w:pBdr>
        <w:shd w:val="clear" w:color="auto" w:fill="FDE9D9"/>
        <w:autoSpaceDE/>
        <w:autoSpaceDN/>
        <w:spacing w:line="360" w:lineRule="auto"/>
        <w:jc w:val="both"/>
        <w:rPr>
          <w:rFonts w:ascii="Arial" w:hAnsi="Arial" w:eastAsia="Times New Roman" w:cs="Arial"/>
          <w:color w:val="000000"/>
          <w:lang w:val="pt-BR" w:eastAsia="pt-BR"/>
        </w:rPr>
      </w:pPr>
      <w:r>
        <w:rPr>
          <w:rFonts w:ascii="Arial" w:hAnsi="Arial" w:eastAsia="Times New Roman" w:cs="Arial"/>
          <w:color w:val="000000"/>
          <w:lang w:val="pt-BR" w:eastAsia="pt-BR"/>
        </w:rPr>
        <w:t>Art. 40. O planejamento de compras deverá considerar a expectativa de consumo anual e observar o seguinte:</w:t>
      </w:r>
    </w:p>
    <w:p w14:paraId="4C567A9A">
      <w:pPr>
        <w:widowControl/>
        <w:pBdr>
          <w:left w:val="single" w:color="000000" w:sz="4" w:space="4"/>
          <w:bottom w:val="single" w:color="000000" w:sz="4" w:space="0"/>
          <w:right w:val="single" w:color="000000" w:sz="4" w:space="4"/>
        </w:pBdr>
        <w:shd w:val="clear" w:color="auto" w:fill="FDE9D9"/>
        <w:autoSpaceDE/>
        <w:autoSpaceDN/>
        <w:spacing w:line="360" w:lineRule="auto"/>
        <w:jc w:val="both"/>
        <w:rPr>
          <w:rFonts w:ascii="Arial" w:hAnsi="Arial" w:eastAsia="Times New Roman" w:cs="Arial"/>
          <w:b/>
          <w:bCs/>
          <w:color w:val="000000"/>
          <w:lang w:val="pt-BR" w:eastAsia="pt-BR"/>
        </w:rPr>
      </w:pPr>
      <w:r>
        <w:rPr>
          <w:rFonts w:ascii="Arial" w:hAnsi="Arial" w:eastAsia="Times New Roman" w:cs="Arial"/>
          <w:color w:val="000000"/>
          <w:lang w:val="pt-BR" w:eastAsia="pt-BR"/>
        </w:rPr>
        <w:t xml:space="preserve">a) da padronização, considerada a compatibilidade de especificações estéticas, técnicas ou de desempenho; </w:t>
      </w:r>
      <w:r>
        <w:rPr>
          <w:rFonts w:ascii="Arial" w:hAnsi="Arial" w:eastAsia="Times New Roman" w:cs="Arial"/>
          <w:color w:val="000000"/>
          <w:lang w:val="pt-BR" w:eastAsia="pt-BR"/>
        </w:rPr>
        <w:tab/>
      </w:r>
    </w:p>
    <w:p w14:paraId="74B4F4B6">
      <w:pPr>
        <w:pStyle w:val="24"/>
        <w:numPr>
          <w:ilvl w:val="1"/>
          <w:numId w:val="0"/>
        </w:numPr>
        <w:ind w:leftChars="0"/>
        <w:rPr>
          <w:rFonts w:hint="default" w:eastAsia="Times New Roman"/>
          <w:lang w:val="pt-BR"/>
        </w:rPr>
      </w:pPr>
      <w:bookmarkStart w:id="0" w:name="art40§3iii"/>
      <w:bookmarkEnd w:id="0"/>
      <w:r>
        <w:rPr>
          <w:rFonts w:hint="default" w:eastAsia="Times New Roman"/>
          <w:lang w:val="pt-BR"/>
        </w:rPr>
        <w:t xml:space="preserve">1.2.O(s) serviço(s) objeto desta contratação são caracterizados como comum(ns), conforme justificativa constante do </w:t>
      </w:r>
      <w:r>
        <w:rPr>
          <w:rFonts w:hint="default" w:eastAsia="Times New Roman"/>
          <w:highlight w:val="yellow"/>
          <w:lang w:val="pt-BR"/>
        </w:rPr>
        <w:t>Estudo Técnico Preliminar</w:t>
      </w:r>
      <w:r>
        <w:rPr>
          <w:rFonts w:hint="default" w:eastAsia="Times New Roman"/>
          <w:lang w:val="pt-BR"/>
        </w:rPr>
        <w:t>.</w:t>
      </w:r>
    </w:p>
    <w:p w14:paraId="73D3CF7C">
      <w:pPr>
        <w:pStyle w:val="24"/>
        <w:numPr>
          <w:ilvl w:val="1"/>
          <w:numId w:val="0"/>
        </w:numPr>
        <w:ind w:leftChars="0"/>
        <w:rPr>
          <w:rFonts w:hint="default" w:eastAsia="Times New Roman"/>
          <w:lang w:val="pt-BR"/>
        </w:rPr>
      </w:pPr>
    </w:p>
    <w:p w14:paraId="0F2EA449">
      <w:pPr>
        <w:pStyle w:val="16"/>
        <w:widowControl/>
        <w:numPr>
          <w:ilvl w:val="0"/>
          <w:numId w:val="2"/>
        </w:numPr>
        <w:shd w:val="clear" w:color="auto" w:fill="BEBEBE" w:themeFill="background1" w:themeFillShade="BF"/>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 xml:space="preserve">JUSTIFICATIVA E OBJETIVO DA </w:t>
      </w:r>
      <w:r>
        <w:rPr>
          <w:rFonts w:hint="default" w:ascii="Arial" w:hAnsi="Arial" w:eastAsia="Times New Roman" w:cs="Arial"/>
          <w:b/>
          <w:bCs/>
          <w:color w:val="auto"/>
          <w:highlight w:val="none"/>
          <w:lang w:val="en-US" w:eastAsia="pt-BR"/>
        </w:rPr>
        <w:t>CONTRATAÇÃO</w:t>
      </w:r>
    </w:p>
    <w:p w14:paraId="685BC091">
      <w:pPr>
        <w:pStyle w:val="16"/>
        <w:widowControl/>
        <w:numPr>
          <w:ilvl w:val="1"/>
          <w:numId w:val="2"/>
        </w:numPr>
        <w:shd w:val="clear" w:color="auto" w:fill="FFFFFF"/>
        <w:autoSpaceDE/>
        <w:autoSpaceDN/>
        <w:spacing w:line="360" w:lineRule="auto"/>
        <w:ind w:left="0" w:firstLine="0"/>
        <w:rPr>
          <w:rFonts w:ascii="Arial" w:hAnsi="Arial" w:eastAsia="Times New Roman" w:cs="Arial"/>
          <w:color w:val="000000"/>
          <w:lang w:val="pt-BR" w:eastAsia="pt-BR"/>
        </w:rPr>
      </w:pPr>
      <w:r>
        <w:rPr>
          <w:rFonts w:ascii="Arial" w:hAnsi="Arial" w:eastAsia="Times New Roman" w:cs="Arial"/>
          <w:color w:val="000000"/>
          <w:lang w:val="pt-BR" w:eastAsia="pt-BR"/>
        </w:rPr>
        <w:t> A presente contratação se torna necessária em virtude...</w:t>
      </w:r>
    </w:p>
    <w:p w14:paraId="440D11D2">
      <w:pPr>
        <w:pStyle w:val="16"/>
        <w:widowControl/>
        <w:numPr>
          <w:ilvl w:val="1"/>
          <w:numId w:val="2"/>
        </w:numPr>
        <w:shd w:val="clear" w:color="auto" w:fill="FFFFFF"/>
        <w:autoSpaceDE/>
        <w:autoSpaceDN/>
        <w:spacing w:line="360" w:lineRule="auto"/>
        <w:ind w:left="0" w:firstLine="0"/>
        <w:rPr>
          <w:rFonts w:ascii="Arial" w:hAnsi="Arial" w:eastAsia="Times New Roman" w:cs="Arial"/>
          <w:lang w:val="pt-BR" w:eastAsia="pt-BR"/>
        </w:rPr>
      </w:pPr>
      <w:r>
        <w:rPr>
          <w:rFonts w:ascii="Arial" w:hAnsi="Arial" w:eastAsia="Times New Roman" w:cs="Arial"/>
          <w:color w:val="000000"/>
          <w:highlight w:val="yellow"/>
          <w:lang w:val="pt-BR" w:eastAsia="pt-BR"/>
        </w:rPr>
        <w:t>O objeto da contratação está previsto no Plano de Contratações Anual [ANO], ( inserir código que indica essa contratação dentro do PCA),</w:t>
      </w:r>
    </w:p>
    <w:p w14:paraId="6EE3C1A3">
      <w:pPr>
        <w:pStyle w:val="16"/>
        <w:widowControl/>
        <w:numPr>
          <w:ilvl w:val="0"/>
          <w:numId w:val="0"/>
        </w:numPr>
        <w:shd w:val="clear" w:color="auto" w:fill="FFFFFF"/>
        <w:autoSpaceDE/>
        <w:autoSpaceDN/>
        <w:spacing w:line="360" w:lineRule="auto"/>
        <w:ind w:leftChars="0"/>
        <w:rPr>
          <w:rFonts w:ascii="Arial" w:hAnsi="Arial" w:eastAsia="Times New Roman" w:cs="Arial"/>
          <w:lang w:val="pt-BR" w:eastAsia="pt-BR"/>
        </w:rPr>
      </w:pPr>
      <w:r>
        <w:rPr>
          <w:rFonts w:ascii="Arial" w:hAnsi="Arial" w:eastAsia="Times New Roman" w:cs="Arial"/>
          <w:lang w:val="pt-BR" w:eastAsia="pt-BR"/>
        </w:rPr>
        <w:t> </w:t>
      </w:r>
    </w:p>
    <w:p w14:paraId="48F99D35">
      <w:pPr>
        <w:widowControl/>
        <w:pBdr>
          <w:top w:val="single" w:color="000000" w:sz="4" w:space="1"/>
          <w:left w:val="single" w:color="000000" w:sz="4" w:space="4"/>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Nota Explicativa</w:t>
      </w:r>
      <w:r>
        <w:rPr>
          <w:rFonts w:ascii="Arial" w:hAnsi="Arial" w:eastAsia="Times New Roman" w:cs="Arial"/>
          <w:color w:val="000000"/>
          <w:lang w:val="pt-BR" w:eastAsia="pt-BR"/>
        </w:rPr>
        <w:t>: Conforme previsto na Súmula 177 do TCU, a justificativa há de ser clara, precisa e suficiente, sendo vedadas justificativas genéricas, incapazes de demonstrar de forma cabal a necessidade da Administração. Deve a Administração justificar:</w:t>
      </w:r>
    </w:p>
    <w:p w14:paraId="146EF050">
      <w:pPr>
        <w:widowControl/>
        <w:pBdr>
          <w:left w:val="single" w:color="000000" w:sz="4" w:space="4"/>
          <w:bottom w:val="single" w:color="auto" w:sz="4" w:space="1"/>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color w:val="000000"/>
          <w:lang w:val="pt-BR" w:eastAsia="pt-BR"/>
        </w:rPr>
        <w:t>a) a necessidade da aquisição dos produtos;</w:t>
      </w:r>
    </w:p>
    <w:p w14:paraId="236B9B5B">
      <w:pPr>
        <w:widowControl/>
        <w:pBdr>
          <w:left w:val="single" w:color="000000" w:sz="4" w:space="4"/>
          <w:bottom w:val="single" w:color="auto" w:sz="4" w:space="1"/>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color w:val="000000"/>
          <w:lang w:val="pt-BR" w:eastAsia="pt-BR"/>
        </w:rPr>
        <w:t>b) as especificações técnicas do produto;</w:t>
      </w:r>
    </w:p>
    <w:p w14:paraId="4113BC55">
      <w:pPr>
        <w:widowControl/>
        <w:pBdr>
          <w:left w:val="single" w:color="000000" w:sz="4" w:space="4"/>
          <w:bottom w:val="single" w:color="auto" w:sz="4" w:space="1"/>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color w:val="000000"/>
          <w:lang w:val="pt-BR" w:eastAsia="pt-BR"/>
        </w:rPr>
        <w:t>c) o quantitativo do produto almejado, que deve se pautar no histórico de aquisições do respectivo órgão;</w:t>
      </w:r>
    </w:p>
    <w:p w14:paraId="6ACFB3DC">
      <w:pPr>
        <w:widowControl/>
        <w:pBdr>
          <w:left w:val="single" w:color="000000" w:sz="4" w:space="4"/>
          <w:bottom w:val="single" w:color="auto" w:sz="4" w:space="1"/>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color w:val="000000"/>
          <w:lang w:val="pt-BR" w:eastAsia="pt-BR"/>
        </w:rPr>
        <w:t>d) A exigência de determinado modelo ou marca específico deve ser devidamente justificado neste momento;</w:t>
      </w:r>
      <w:r>
        <w:rPr>
          <w:rFonts w:ascii="Arial" w:hAnsi="Arial" w:eastAsia="Times New Roman" w:cs="Arial"/>
          <w:b/>
          <w:bCs/>
          <w:color w:val="000000"/>
          <w:lang w:val="pt-BR" w:eastAsia="pt-BR"/>
        </w:rPr>
        <w:t> </w:t>
      </w:r>
    </w:p>
    <w:p w14:paraId="6745E0AC">
      <w:pPr>
        <w:widowControl/>
        <w:shd w:val="clear" w:color="auto" w:fill="FFFFFF"/>
        <w:autoSpaceDE/>
        <w:autoSpaceDN/>
        <w:spacing w:line="360" w:lineRule="auto"/>
        <w:jc w:val="both"/>
        <w:rPr>
          <w:rFonts w:ascii="Arial" w:hAnsi="Arial" w:eastAsia="Times New Roman" w:cs="Arial"/>
          <w:b/>
          <w:bCs/>
          <w:color w:val="000000"/>
          <w:lang w:val="pt-BR" w:eastAsia="pt-BR"/>
        </w:rPr>
      </w:pPr>
    </w:p>
    <w:p w14:paraId="58C8DC3A">
      <w:pPr>
        <w:pStyle w:val="16"/>
        <w:widowControl/>
        <w:numPr>
          <w:ilvl w:val="0"/>
          <w:numId w:val="2"/>
        </w:numPr>
        <w:shd w:val="clear" w:color="auto" w:fill="D9D9D9"/>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SECRETARIA REQUISITANTE</w:t>
      </w:r>
    </w:p>
    <w:p w14:paraId="36B46A84">
      <w:pPr>
        <w:pStyle w:val="16"/>
        <w:widowControl/>
        <w:numPr>
          <w:ilvl w:val="1"/>
          <w:numId w:val="2"/>
        </w:numPr>
        <w:autoSpaceDE/>
        <w:autoSpaceDN/>
        <w:spacing w:line="360" w:lineRule="auto"/>
        <w:ind w:left="0" w:firstLine="0"/>
        <w:rPr>
          <w:rFonts w:ascii="Arial" w:hAnsi="Arial" w:eastAsia="Times New Roman" w:cs="Arial"/>
          <w:lang w:val="pt-BR" w:eastAsia="pt-BR"/>
        </w:rPr>
      </w:pPr>
      <w:r>
        <w:rPr>
          <w:rFonts w:ascii="Arial" w:hAnsi="Arial" w:eastAsia="Times New Roman" w:cs="Arial"/>
          <w:color w:val="000000"/>
          <w:lang w:val="pt-BR" w:eastAsia="pt-BR"/>
        </w:rPr>
        <w:t xml:space="preserve">A presente contratação será destinada a atender as necessidades da Secretaria Municipal de </w:t>
      </w:r>
      <w:r>
        <w:rPr>
          <w:rFonts w:ascii="Arial" w:hAnsi="Arial" w:eastAsia="Times New Roman" w:cs="Arial"/>
          <w:color w:val="000000"/>
          <w:shd w:val="clear" w:color="auto" w:fill="FFFF00"/>
          <w:lang w:val="pt-BR" w:eastAsia="pt-BR"/>
        </w:rPr>
        <w:t>xxxxx.</w:t>
      </w:r>
    </w:p>
    <w:p w14:paraId="700FCDCB">
      <w:pPr>
        <w:widowControl/>
        <w:shd w:val="clear" w:color="auto" w:fill="FFFFFF"/>
        <w:autoSpaceDE/>
        <w:autoSpaceDN/>
        <w:spacing w:line="360" w:lineRule="auto"/>
        <w:jc w:val="both"/>
        <w:rPr>
          <w:rFonts w:ascii="Arial" w:hAnsi="Arial" w:eastAsia="Times New Roman" w:cs="Arial"/>
          <w:b/>
          <w:bCs/>
          <w:color w:val="000000"/>
          <w:lang w:val="pt-BR" w:eastAsia="pt-BR"/>
        </w:rPr>
      </w:pPr>
    </w:p>
    <w:p w14:paraId="4198F618">
      <w:pPr>
        <w:pStyle w:val="16"/>
        <w:widowControl/>
        <w:numPr>
          <w:ilvl w:val="0"/>
          <w:numId w:val="2"/>
        </w:numPr>
        <w:shd w:val="clear" w:color="auto" w:fill="BEBEBE" w:themeFill="background1" w:themeFillShade="BF"/>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CRITÉRIO DE JULGAMENTO</w:t>
      </w:r>
    </w:p>
    <w:p w14:paraId="0A6750AF">
      <w:pPr>
        <w:pStyle w:val="16"/>
        <w:widowControl/>
        <w:numPr>
          <w:ilvl w:val="1"/>
          <w:numId w:val="2"/>
        </w:numPr>
        <w:autoSpaceDE/>
        <w:autoSpaceDN/>
        <w:spacing w:line="360" w:lineRule="auto"/>
        <w:ind w:left="0" w:firstLine="0"/>
        <w:rPr>
          <w:rFonts w:ascii="Arial" w:hAnsi="Arial" w:eastAsia="Times New Roman" w:cs="Arial"/>
          <w:color w:val="000000"/>
          <w:lang w:val="pt-BR" w:eastAsia="pt-BR"/>
        </w:rPr>
      </w:pPr>
      <w:r>
        <w:rPr>
          <w:rFonts w:ascii="Arial" w:hAnsi="Arial" w:eastAsia="Times New Roman" w:cs="Arial"/>
          <w:color w:val="000000"/>
          <w:lang w:val="pt-BR" w:eastAsia="pt-BR"/>
        </w:rPr>
        <w:t>A forma e critério de julgamento a ser utilizados no presente certame será o menor preço (   ) por item; (   ) por lote; (   ) global.</w:t>
      </w:r>
    </w:p>
    <w:p w14:paraId="022E69ED">
      <w:pPr>
        <w:pStyle w:val="16"/>
        <w:widowControl/>
        <w:numPr>
          <w:ilvl w:val="1"/>
          <w:numId w:val="2"/>
        </w:numPr>
        <w:autoSpaceDE/>
        <w:autoSpaceDN/>
        <w:spacing w:line="360" w:lineRule="auto"/>
        <w:ind w:left="0" w:firstLine="0"/>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Caso o critério estabelecido não seja por item, apresentar a devida justificativa.</w:t>
      </w:r>
    </w:p>
    <w:p w14:paraId="557A53E9">
      <w:pPr>
        <w:pStyle w:val="16"/>
        <w:widowControl/>
        <w:autoSpaceDE/>
        <w:autoSpaceDN/>
        <w:spacing w:line="360" w:lineRule="auto"/>
        <w:ind w:left="0"/>
        <w:rPr>
          <w:rFonts w:ascii="Arial" w:hAnsi="Arial" w:eastAsia="Times New Roman" w:cs="Arial"/>
          <w:color w:val="000000"/>
          <w:highlight w:val="yellow"/>
          <w:lang w:val="pt-BR" w:eastAsia="pt-BR"/>
        </w:rPr>
      </w:pPr>
    </w:p>
    <w:p w14:paraId="72665AB7">
      <w:pPr>
        <w:pStyle w:val="16"/>
        <w:widowControl/>
        <w:numPr>
          <w:ilvl w:val="0"/>
          <w:numId w:val="2"/>
        </w:numPr>
        <w:shd w:val="clear" w:color="auto" w:fill="D9D9D9"/>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 xml:space="preserve">CONDIÇÕES ESPECIAIS DE HABILITAÇÃO E CONTRATAÇÃO </w:t>
      </w:r>
    </w:p>
    <w:p w14:paraId="0005680F">
      <w:pPr>
        <w:pStyle w:val="16"/>
        <w:widowControl/>
        <w:numPr>
          <w:ilvl w:val="1"/>
          <w:numId w:val="2"/>
        </w:numPr>
        <w:autoSpaceDE/>
        <w:autoSpaceDN/>
        <w:spacing w:line="360" w:lineRule="auto"/>
        <w:ind w:left="0" w:firstLine="0"/>
        <w:rPr>
          <w:rFonts w:ascii="Arial" w:hAnsi="Arial" w:eastAsia="Times New Roman" w:cs="Arial"/>
          <w:b/>
          <w:bCs/>
          <w:lang w:val="pt-BR" w:eastAsia="pt-BR"/>
        </w:rPr>
      </w:pPr>
      <w:r>
        <w:rPr>
          <w:rFonts w:ascii="Arial" w:hAnsi="Arial" w:eastAsia="Times New Roman" w:cs="Arial"/>
          <w:b/>
          <w:bCs/>
          <w:color w:val="000000"/>
          <w:lang w:val="pt-BR" w:eastAsia="pt-BR"/>
        </w:rPr>
        <w:t>Condições Especiais De Habilitação (habilitação técnica e qualificação econômico-financeira)</w:t>
      </w:r>
    </w:p>
    <w:p w14:paraId="4940C728">
      <w:pPr>
        <w:pStyle w:val="16"/>
        <w:widowControl/>
        <w:pBdr>
          <w:top w:val="single" w:color="000000" w:sz="4" w:space="1"/>
          <w:left w:val="single" w:color="000000" w:sz="4" w:space="4"/>
          <w:right w:val="single" w:color="000000" w:sz="4" w:space="4"/>
        </w:pBdr>
        <w:shd w:val="clear" w:color="auto" w:fill="FDE9D9"/>
        <w:autoSpaceDE/>
        <w:autoSpaceDN/>
        <w:spacing w:line="360" w:lineRule="auto"/>
        <w:ind w:left="0"/>
        <w:rPr>
          <w:rFonts w:ascii="Arial" w:hAnsi="Arial" w:eastAsia="Times New Roman" w:cs="Arial"/>
          <w:color w:val="000000"/>
          <w:sz w:val="22"/>
          <w:szCs w:val="22"/>
          <w:lang w:val="pt-BR" w:eastAsia="pt-BR" w:bidi="ar-SA"/>
        </w:rPr>
      </w:pPr>
      <w:r>
        <w:rPr>
          <w:rFonts w:ascii="Arial" w:hAnsi="Arial" w:eastAsia="Times New Roman" w:cs="Arial"/>
          <w:b/>
          <w:bCs/>
          <w:color w:val="000000"/>
          <w:lang w:val="pt-BR" w:eastAsia="pt-BR"/>
        </w:rPr>
        <w:t>Nota Explicativa</w:t>
      </w:r>
      <w:r>
        <w:rPr>
          <w:rFonts w:ascii="Arial" w:hAnsi="Arial" w:eastAsia="Times New Roman" w:cs="Arial"/>
          <w:color w:val="000000"/>
          <w:lang w:val="pt-BR" w:eastAsia="pt-BR"/>
        </w:rPr>
        <w:t>:</w:t>
      </w:r>
      <w:r>
        <w:rPr>
          <w:rFonts w:ascii="Arial" w:hAnsi="Arial" w:eastAsia="Times New Roman" w:cs="Arial"/>
          <w:color w:val="000000"/>
          <w:sz w:val="22"/>
          <w:szCs w:val="22"/>
          <w:lang w:val="pt-BR" w:eastAsia="pt-BR" w:bidi="ar-SA"/>
        </w:rPr>
        <w:t xml:space="preserve"> Deve ser apresentada motivação circunstanciada das condições do edital, tais como justificativa de exigências de qualificação técnica, mediante indicação das parcelas de maior relevância técnica ou valor significativo do objeto, e de qualificação econômico-financeira, nos termos do art. 18, IX da Lei 14.133/21</w:t>
      </w:r>
    </w:p>
    <w:p w14:paraId="0F9F97B2">
      <w:pPr>
        <w:widowControl/>
        <w:autoSpaceDE/>
        <w:autoSpaceDN/>
        <w:spacing w:line="360" w:lineRule="auto"/>
        <w:jc w:val="both"/>
        <w:rPr>
          <w:rFonts w:ascii="Arial" w:hAnsi="Arial" w:eastAsia="Times New Roman" w:cs="Arial"/>
          <w:b/>
          <w:bCs/>
          <w:color w:val="000000"/>
          <w:lang w:val="pt-BR" w:eastAsia="pt-BR"/>
        </w:rPr>
      </w:pPr>
    </w:p>
    <w:p w14:paraId="068B4A88">
      <w:pPr>
        <w:widowControl/>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Exemplos:</w:t>
      </w:r>
    </w:p>
    <w:p w14:paraId="63528594">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Registro ou inscrição na entidade profissional competente (CREA, CAU, OAB, etc);</w:t>
      </w:r>
    </w:p>
    <w:p w14:paraId="57D78414">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Prova de atendimento a requisitos previstos em lei especial (Anvisa, Detran, etc)</w:t>
      </w:r>
    </w:p>
    <w:p w14:paraId="6AD427E1">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Outras comprovações de origem técnica.</w:t>
      </w:r>
    </w:p>
    <w:p w14:paraId="4894F965">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Balanço patrimonial.</w:t>
      </w:r>
    </w:p>
    <w:p w14:paraId="509A3A01">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Certidão de falência.</w:t>
      </w:r>
    </w:p>
    <w:p w14:paraId="5D67D7E3">
      <w:pPr>
        <w:pStyle w:val="16"/>
        <w:widowControl/>
        <w:numPr>
          <w:ilvl w:val="1"/>
          <w:numId w:val="2"/>
        </w:numPr>
        <w:autoSpaceDE/>
        <w:autoSpaceDN/>
        <w:spacing w:line="360" w:lineRule="auto"/>
        <w:ind w:left="709"/>
        <w:rPr>
          <w:rFonts w:ascii="Arial" w:hAnsi="Arial" w:eastAsia="Times New Roman" w:cs="Arial"/>
          <w:lang w:val="pt-BR" w:eastAsia="pt-BR"/>
        </w:rPr>
      </w:pPr>
      <w:r>
        <w:rPr>
          <w:rFonts w:ascii="Arial" w:hAnsi="Arial" w:eastAsia="Times New Roman" w:cs="Arial"/>
          <w:b/>
          <w:bCs/>
          <w:color w:val="000000"/>
          <w:lang w:val="pt-BR" w:eastAsia="pt-BR"/>
        </w:rPr>
        <w:t>Condições Especiais De Contratação</w:t>
      </w:r>
    </w:p>
    <w:p w14:paraId="466E2AC7">
      <w:pPr>
        <w:widowControl/>
        <w:autoSpaceDE/>
        <w:autoSpaceDN/>
        <w:spacing w:line="360" w:lineRule="auto"/>
        <w:rPr>
          <w:rFonts w:ascii="Arial" w:hAnsi="Arial" w:eastAsia="Times New Roman" w:cs="Arial"/>
          <w:lang w:val="pt-BR" w:eastAsia="pt-BR"/>
        </w:rPr>
      </w:pPr>
      <w:r>
        <w:rPr>
          <w:rFonts w:ascii="Arial" w:hAnsi="Arial" w:eastAsia="Times New Roman" w:cs="Arial"/>
          <w:b/>
          <w:bCs/>
          <w:color w:val="000000"/>
          <w:lang w:val="pt-BR" w:eastAsia="pt-BR"/>
        </w:rPr>
        <w:t>Exemplos:</w:t>
      </w:r>
    </w:p>
    <w:p w14:paraId="6A4D9F64">
      <w:pPr>
        <w:widowControl/>
        <w:numPr>
          <w:ilvl w:val="0"/>
          <w:numId w:val="4"/>
        </w:numPr>
        <w:autoSpaceDE/>
        <w:autoSpaceDN/>
        <w:spacing w:line="360" w:lineRule="auto"/>
        <w:ind w:left="0" w:firstLine="0"/>
        <w:jc w:val="both"/>
        <w:rPr>
          <w:rFonts w:ascii="Arial" w:hAnsi="Arial" w:eastAsia="Times New Roman" w:cs="Arial"/>
          <w:highlight w:val="yellow"/>
          <w:lang w:val="pt-BR" w:eastAsia="pt-BR"/>
        </w:rPr>
      </w:pPr>
      <w:r>
        <w:rPr>
          <w:rFonts w:ascii="Arial" w:hAnsi="Arial" w:eastAsia="Times New Roman" w:cs="Arial"/>
          <w:highlight w:val="yellow"/>
          <w:lang w:val="pt-BR" w:eastAsia="pt-BR"/>
        </w:rPr>
        <w:t>Quando da Assinatura do Contrato a licitante deverá apresentar licença ambiental;</w:t>
      </w:r>
    </w:p>
    <w:p w14:paraId="4084CBBB">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ascii="Arial" w:hAnsi="Arial" w:eastAsia="Times New Roman" w:cs="Arial"/>
          <w:highlight w:val="yellow"/>
          <w:lang w:val="pt-BR" w:eastAsia="pt-BR"/>
        </w:rPr>
        <w:t>Após a homologação do processo a licitante terá o prazo de 30 dias para indicar local de atendimento em um raio de ate 50 KM do município de XXXXXX;</w:t>
      </w:r>
    </w:p>
    <w:p w14:paraId="38B60636">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ascii="Arial" w:hAnsi="Arial" w:eastAsia="Times New Roman" w:cs="Arial"/>
          <w:highlight w:val="yellow"/>
          <w:lang w:val="pt-BR" w:eastAsia="pt-BR"/>
        </w:rPr>
        <w:t>Amostra;</w:t>
      </w:r>
    </w:p>
    <w:p w14:paraId="2942D8C2">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ascii="Arial" w:hAnsi="Arial" w:eastAsia="Times New Roman" w:cs="Arial"/>
          <w:highlight w:val="yellow"/>
          <w:lang w:val="pt-BR" w:eastAsia="pt-BR"/>
        </w:rPr>
        <w:t>Garantias da contratação;</w:t>
      </w:r>
    </w:p>
    <w:p w14:paraId="46815575">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hint="default" w:ascii="Arial" w:hAnsi="Arial" w:eastAsia="Times New Roman" w:cs="Arial"/>
          <w:highlight w:val="yellow"/>
          <w:lang w:val="en-US" w:eastAsia="pt-BR"/>
        </w:rPr>
        <w:t>Se é permitido ou não subcontratação;</w:t>
      </w:r>
    </w:p>
    <w:p w14:paraId="5D99CA5C">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hint="default" w:ascii="Arial" w:hAnsi="Arial" w:eastAsia="Times New Roman"/>
          <w:highlight w:val="yellow"/>
          <w:lang w:val="en-US" w:eastAsia="pt-BR"/>
        </w:rPr>
        <w:t xml:space="preserve">Se </w:t>
      </w:r>
      <w:r>
        <w:rPr>
          <w:rFonts w:hint="default" w:ascii="Arial" w:hAnsi="Arial" w:eastAsia="Times New Roman"/>
          <w:highlight w:val="yellow"/>
          <w:lang w:val="pt-BR" w:eastAsia="pt-BR"/>
        </w:rPr>
        <w:t>há necessidade de realização de avaliação prévia do local de execução dos serviços</w:t>
      </w:r>
      <w:r>
        <w:rPr>
          <w:rFonts w:hint="default" w:ascii="Arial" w:hAnsi="Arial" w:eastAsia="Times New Roman"/>
          <w:highlight w:val="yellow"/>
          <w:lang w:val="en-US" w:eastAsia="pt-BR"/>
        </w:rPr>
        <w:t>;</w:t>
      </w:r>
    </w:p>
    <w:p w14:paraId="32DD9ED5">
      <w:pPr>
        <w:widowControl/>
        <w:autoSpaceDE/>
        <w:autoSpaceDN/>
        <w:spacing w:line="360" w:lineRule="auto"/>
        <w:jc w:val="both"/>
        <w:rPr>
          <w:rFonts w:ascii="Arial" w:hAnsi="Arial" w:eastAsia="Times New Roman" w:cs="Arial"/>
          <w:color w:val="000000"/>
          <w:lang w:val="pt-BR" w:eastAsia="pt-BR"/>
        </w:rPr>
      </w:pPr>
    </w:p>
    <w:p w14:paraId="397F1AED">
      <w:pPr>
        <w:pStyle w:val="16"/>
        <w:widowControl/>
        <w:numPr>
          <w:ilvl w:val="0"/>
          <w:numId w:val="6"/>
        </w:numPr>
        <w:shd w:val="clear" w:color="auto" w:fill="D9D9D9"/>
        <w:autoSpaceDE/>
        <w:autoSpaceDN/>
        <w:spacing w:line="360" w:lineRule="auto"/>
        <w:ind w:left="0" w:firstLine="0"/>
        <w:rPr>
          <w:rFonts w:ascii="Arial" w:hAnsi="Arial" w:eastAsia="Times New Roman" w:cs="Arial"/>
          <w:lang w:val="pt-BR" w:eastAsia="pt-BR"/>
        </w:rPr>
      </w:pPr>
      <w:bookmarkStart w:id="1" w:name="_Hlk114659305"/>
      <w:r>
        <w:rPr>
          <w:rFonts w:ascii="Arial" w:hAnsi="Arial" w:eastAsia="Times New Roman" w:cs="Arial"/>
          <w:b/>
          <w:bCs/>
          <w:color w:val="000000"/>
          <w:lang w:val="pt-BR" w:eastAsia="pt-BR"/>
        </w:rPr>
        <w:t>MODO E CONDIÇÕES PARA EXECUÇÃO DO OBJETO</w:t>
      </w:r>
    </w:p>
    <w:bookmarkEnd w:id="1"/>
    <w:p w14:paraId="3F21CC0C">
      <w:pPr>
        <w:widowControl/>
        <w:autoSpaceDE/>
        <w:autoSpaceDN/>
        <w:spacing w:line="360" w:lineRule="auto"/>
        <w:rPr>
          <w:rFonts w:ascii="Arial" w:hAnsi="Arial" w:eastAsia="Times New Roman" w:cs="Arial"/>
          <w:lang w:val="pt-BR" w:eastAsia="pt-B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3"/>
      </w:tblGrid>
      <w:tr w14:paraId="5122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3" w:type="dxa"/>
            <w:shd w:val="clear" w:color="auto" w:fill="FBE4D5"/>
          </w:tcPr>
          <w:p w14:paraId="386EA5AD">
            <w:pPr>
              <w:widowControl/>
              <w:autoSpaceDE/>
              <w:autoSpaceDN/>
              <w:spacing w:line="360" w:lineRule="auto"/>
              <w:rPr>
                <w:rFonts w:ascii="Arial" w:hAnsi="Arial" w:eastAsia="Times New Roman" w:cs="Arial"/>
                <w:lang w:val="pt-BR" w:eastAsia="pt-BR"/>
              </w:rPr>
            </w:pPr>
            <w:r>
              <w:rPr>
                <w:rFonts w:ascii="Arial" w:hAnsi="Arial" w:eastAsia="Times New Roman" w:cs="Arial"/>
                <w:b/>
                <w:bCs/>
                <w:lang w:val="pt-BR" w:eastAsia="pt-BR"/>
              </w:rPr>
              <w:t>Fundamento Legal:</w:t>
            </w:r>
            <w:r>
              <w:rPr>
                <w:rFonts w:ascii="Arial" w:hAnsi="Arial" w:eastAsia="Times New Roman" w:cs="Arial"/>
                <w:lang w:val="pt-BR" w:eastAsia="pt-BR"/>
              </w:rPr>
              <w:t xml:space="preserve"> Art. 6, XXIII e) modelo de execução do objeto, que consiste na definição de como o contrato deverá produzir os resultados pretendidos desde o seu início até o seu encerramento;</w:t>
            </w:r>
          </w:p>
          <w:p w14:paraId="0C71179C">
            <w:pPr>
              <w:widowControl/>
              <w:autoSpaceDE/>
              <w:autoSpaceDN/>
              <w:spacing w:line="360" w:lineRule="auto"/>
              <w:jc w:val="both"/>
              <w:rPr>
                <w:rFonts w:ascii="Arial" w:hAnsi="Arial" w:eastAsia="Times New Roman" w:cs="Arial"/>
                <w:lang w:val="pt-BR" w:eastAsia="pt-BR"/>
              </w:rPr>
            </w:pPr>
            <w:r>
              <w:rPr>
                <w:rFonts w:ascii="Arial" w:hAnsi="Arial" w:eastAsia="Times New Roman" w:cs="Arial"/>
                <w:b/>
                <w:bCs/>
                <w:lang w:val="pt-BR" w:eastAsia="pt-BR"/>
              </w:rPr>
              <w:t xml:space="preserve">Nota Explicativa: </w:t>
            </w:r>
            <w:r>
              <w:rPr>
                <w:rFonts w:ascii="Arial" w:hAnsi="Arial" w:eastAsia="Times New Roman" w:cs="Arial"/>
                <w:lang w:val="pt-BR" w:eastAsia="pt-BR"/>
              </w:rPr>
              <w:t>Neste tópico deve ser detalhada as obrigações de cada uma das partes quando da execução do objeto de modo que ambas tenham conhecimento de suas obrigações.</w:t>
            </w:r>
          </w:p>
          <w:p w14:paraId="100554E4">
            <w:pPr>
              <w:widowControl/>
              <w:autoSpaceDE/>
              <w:autoSpaceDN/>
              <w:spacing w:line="360" w:lineRule="auto"/>
              <w:jc w:val="both"/>
              <w:rPr>
                <w:rFonts w:ascii="Arial" w:hAnsi="Arial" w:eastAsia="Times New Roman" w:cs="Arial"/>
                <w:lang w:val="pt-BR" w:eastAsia="pt-BR"/>
              </w:rPr>
            </w:pPr>
            <w:r>
              <w:rPr>
                <w:rFonts w:ascii="Arial" w:hAnsi="Arial" w:eastAsia="Times New Roman" w:cs="Arial"/>
                <w:lang w:val="pt-BR" w:eastAsia="pt-BR"/>
              </w:rPr>
              <w:t>As informações abaixo são meramente exemplificativas devendo ser alteradas conforme peculiaridades do objeto.</w:t>
            </w:r>
          </w:p>
          <w:p w14:paraId="32D57EBD">
            <w:pPr>
              <w:widowControl/>
              <w:autoSpaceDE/>
              <w:autoSpaceDN/>
              <w:spacing w:line="360" w:lineRule="auto"/>
              <w:jc w:val="both"/>
              <w:rPr>
                <w:rFonts w:hint="default" w:ascii="Arial" w:hAnsi="Arial" w:eastAsia="Times New Roman"/>
                <w:lang w:val="pt-BR" w:eastAsia="pt-BR"/>
              </w:rPr>
            </w:pPr>
            <w:r>
              <w:rPr>
                <w:rFonts w:hint="default" w:ascii="Arial" w:hAnsi="Arial" w:eastAsia="Times New Roman"/>
                <w:lang w:val="pt-BR" w:eastAsia="pt-BR"/>
              </w:rPr>
              <w:t>Descr</w:t>
            </w:r>
            <w:r>
              <w:rPr>
                <w:rFonts w:hint="default" w:ascii="Arial" w:hAnsi="Arial" w:eastAsia="Times New Roman"/>
                <w:lang w:val="en-US" w:eastAsia="pt-BR"/>
              </w:rPr>
              <w:t>ever</w:t>
            </w:r>
            <w:r>
              <w:rPr>
                <w:rFonts w:hint="default" w:ascii="Arial" w:hAnsi="Arial" w:eastAsia="Times New Roman"/>
                <w:lang w:val="pt-BR" w:eastAsia="pt-BR"/>
              </w:rPr>
              <w:t xml:space="preserve"> detalhada</w:t>
            </w:r>
            <w:r>
              <w:rPr>
                <w:rFonts w:hint="default" w:ascii="Arial" w:hAnsi="Arial" w:eastAsia="Times New Roman"/>
                <w:lang w:val="en-US" w:eastAsia="pt-BR"/>
              </w:rPr>
              <w:t xml:space="preserve">mente </w:t>
            </w:r>
            <w:r>
              <w:rPr>
                <w:rFonts w:hint="default" w:ascii="Arial" w:hAnsi="Arial" w:eastAsia="Times New Roman"/>
                <w:lang w:val="pt-BR" w:eastAsia="pt-BR"/>
              </w:rPr>
              <w:t>os métodos, rotinas, etapas, tecnologias procedimentos, frequência e periodicidade de execução do trabalho;</w:t>
            </w:r>
            <w:r>
              <w:rPr>
                <w:rFonts w:hint="default" w:ascii="Arial" w:hAnsi="Arial" w:eastAsia="Times New Roman"/>
                <w:lang w:val="en-US" w:eastAsia="pt-BR"/>
              </w:rPr>
              <w:t xml:space="preserve"> o cronograma de realização dos serviços; as etapas e períodos de início e de conclusão de cada uma delas (a partir de / após concluído...) e os procedimentos de transição e finalização do contrato, se necessários, devido ás características do objeto.</w:t>
            </w:r>
          </w:p>
        </w:tc>
      </w:tr>
    </w:tbl>
    <w:p w14:paraId="03116933">
      <w:pPr>
        <w:widowControl/>
        <w:autoSpaceDE/>
        <w:autoSpaceDN/>
        <w:spacing w:line="360" w:lineRule="auto"/>
        <w:rPr>
          <w:rFonts w:ascii="Arial" w:hAnsi="Arial" w:eastAsia="Times New Roman" w:cs="Arial"/>
          <w:lang w:val="pt-BR" w:eastAsia="pt-BR"/>
        </w:rPr>
      </w:pPr>
    </w:p>
    <w:p w14:paraId="303B6DB8">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hint="default" w:ascii="Arial" w:hAnsi="Arial" w:eastAsia="Times New Roman"/>
          <w:color w:val="000000"/>
          <w:lang w:val="en-US" w:eastAsia="pt-BR"/>
        </w:rPr>
        <w:t>A execução do objeto deverá iniciar em</w:t>
      </w:r>
      <w:r>
        <w:rPr>
          <w:rFonts w:hint="default" w:ascii="Arial" w:hAnsi="Arial" w:eastAsia="Times New Roman"/>
          <w:color w:val="000000"/>
          <w:lang w:val="pt-BR" w:eastAsia="pt-BR"/>
        </w:rPr>
        <w:t xml:space="preserve"> [xxx] dias [da assinatura do contrato] OU [da emissão da ordem de serviço;</w:t>
      </w:r>
    </w:p>
    <w:p w14:paraId="7A9E54D5">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 xml:space="preserve">O </w:t>
      </w:r>
      <w:r>
        <w:rPr>
          <w:rFonts w:hint="default" w:ascii="Arial" w:hAnsi="Arial" w:eastAsia="Times New Roman" w:cs="Arial"/>
          <w:color w:val="000000"/>
          <w:lang w:val="en-US" w:eastAsia="pt-BR"/>
        </w:rPr>
        <w:t>serviço</w:t>
      </w:r>
      <w:r>
        <w:rPr>
          <w:rFonts w:ascii="Arial" w:hAnsi="Arial" w:eastAsia="Times New Roman" w:cs="Arial"/>
          <w:color w:val="000000"/>
          <w:lang w:val="pt-BR" w:eastAsia="pt-BR"/>
        </w:rPr>
        <w:t xml:space="preserve"> será </w:t>
      </w:r>
      <w:r>
        <w:rPr>
          <w:rFonts w:hint="default" w:ascii="Arial" w:hAnsi="Arial" w:eastAsia="Times New Roman" w:cs="Arial"/>
          <w:color w:val="000000"/>
          <w:lang w:val="en-US" w:eastAsia="pt-BR"/>
        </w:rPr>
        <w:t>prestado</w:t>
      </w:r>
      <w:r>
        <w:rPr>
          <w:rFonts w:ascii="Arial" w:hAnsi="Arial" w:eastAsia="Times New Roman" w:cs="Arial"/>
          <w:color w:val="000000"/>
          <w:lang w:val="pt-BR" w:eastAsia="pt-BR"/>
        </w:rPr>
        <w:t xml:space="preserve"> no seguinte endereço: </w:t>
      </w:r>
      <w:r>
        <w:rPr>
          <w:rFonts w:ascii="Arial" w:hAnsi="Arial" w:eastAsia="Times New Roman" w:cs="Arial"/>
          <w:color w:val="000000"/>
          <w:highlight w:val="yellow"/>
          <w:lang w:val="pt-BR" w:eastAsia="pt-BR"/>
        </w:rPr>
        <w:t>(INDICAR ENDEREÇO)</w:t>
      </w:r>
      <w:r>
        <w:rPr>
          <w:rFonts w:ascii="Arial" w:hAnsi="Arial" w:eastAsia="Times New Roman" w:cs="Arial"/>
          <w:color w:val="000000"/>
          <w:lang w:val="pt-BR" w:eastAsia="pt-BR"/>
        </w:rPr>
        <w:t xml:space="preserve"> .</w:t>
      </w:r>
    </w:p>
    <w:p w14:paraId="2A02E80D">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hint="default" w:ascii="Arial" w:hAnsi="Arial" w:eastAsia="Times New Roman" w:cs="Arial"/>
          <w:color w:val="000000"/>
          <w:lang w:val="en-US" w:eastAsia="pt-BR"/>
        </w:rPr>
        <w:t xml:space="preserve">O serviço será prestado no seguinte horário: </w:t>
      </w:r>
      <w:r>
        <w:rPr>
          <w:rFonts w:hint="default" w:ascii="Arial" w:hAnsi="Arial" w:eastAsia="Times New Roman" w:cs="Arial"/>
          <w:color w:val="000000"/>
          <w:highlight w:val="yellow"/>
          <w:lang w:val="en-US" w:eastAsia="pt-BR"/>
        </w:rPr>
        <w:t>segunda a sexta-feira das 08:00hs às 12:00hs e das 13:30hs às 17:00hs</w:t>
      </w:r>
      <w:r>
        <w:rPr>
          <w:rFonts w:hint="default" w:ascii="Arial" w:hAnsi="Arial" w:eastAsia="Times New Roman" w:cs="Arial"/>
          <w:color w:val="000000"/>
          <w:lang w:val="en-US" w:eastAsia="pt-BR"/>
        </w:rPr>
        <w:t>.</w:t>
      </w:r>
    </w:p>
    <w:p w14:paraId="3092772C">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Cronograma de realização dos serviços:</w:t>
      </w:r>
    </w:p>
    <w:p w14:paraId="7807D22A">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hint="default" w:ascii="Arial" w:hAnsi="Arial" w:eastAsia="Times New Roman" w:cs="Arial"/>
          <w:color w:val="000000"/>
          <w:lang w:val="en-US" w:eastAsia="pt-BR"/>
        </w:rPr>
        <w:t xml:space="preserve">A realização do serviço obedecerá o cronograma [a seguir] </w:t>
      </w:r>
      <w:r>
        <w:rPr>
          <w:rFonts w:hint="default" w:ascii="Arial" w:hAnsi="Arial" w:eastAsia="Times New Roman"/>
          <w:b w:val="0"/>
          <w:bCs w:val="0"/>
          <w:color w:val="000000"/>
          <w:lang w:val="pt-BR" w:eastAsia="pt-BR"/>
        </w:rPr>
        <w:t>/ [em anexo]</w:t>
      </w:r>
      <w:r>
        <w:rPr>
          <w:rFonts w:hint="default" w:ascii="Arial" w:hAnsi="Arial" w:eastAsia="Times New Roman" w:cs="Arial"/>
          <w:color w:val="000000"/>
          <w:lang w:val="en-US" w:eastAsia="pt-BR"/>
        </w:rPr>
        <w:t>:</w:t>
      </w:r>
    </w:p>
    <w:p w14:paraId="3A8284E5">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hint="default" w:ascii="Arial" w:hAnsi="Arial" w:eastAsia="Times New Roman"/>
          <w:b w:val="0"/>
          <w:bCs w:val="0"/>
          <w:color w:val="000000"/>
          <w:lang w:val="pt-BR" w:eastAsia="pt-BR"/>
        </w:rPr>
        <w:t>A execução contratual observará as rotinas [abaixo] / [em anexo]:</w:t>
      </w:r>
    </w:p>
    <w:p w14:paraId="6C5D54C6">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A demanda do órgão tem como base as seguintes características:</w:t>
      </w:r>
    </w:p>
    <w:p w14:paraId="77ACB2E6">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6F70838C">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hint="default" w:ascii="Arial" w:hAnsi="Arial" w:eastAsia="Times New Roman" w:cs="Arial"/>
          <w:color w:val="000000"/>
          <w:lang w:val="en-US" w:eastAsia="pt-BR"/>
        </w:rPr>
        <w:t>Os serviços</w:t>
      </w:r>
      <w:r>
        <w:rPr>
          <w:rFonts w:ascii="Arial" w:hAnsi="Arial" w:eastAsia="Times New Roman" w:cs="Arial"/>
          <w:color w:val="000000"/>
          <w:lang w:val="pt-BR" w:eastAsia="pt-BR"/>
        </w:rPr>
        <w:t xml:space="preserve"> serão </w:t>
      </w:r>
      <w:r>
        <w:rPr>
          <w:rFonts w:hint="default" w:ascii="Arial" w:hAnsi="Arial" w:eastAsia="Times New Roman" w:cs="Arial"/>
          <w:color w:val="000000"/>
          <w:lang w:val="en-US" w:eastAsia="pt-BR"/>
        </w:rPr>
        <w:t>atestados</w:t>
      </w:r>
      <w:r>
        <w:rPr>
          <w:rFonts w:ascii="Arial" w:hAnsi="Arial" w:eastAsia="Times New Roman" w:cs="Arial"/>
          <w:color w:val="000000"/>
          <w:lang w:val="pt-BR" w:eastAsia="pt-BR"/>
        </w:rPr>
        <w:t xml:space="preserve"> provisoriamente no prazo de até </w:t>
      </w:r>
      <w:r>
        <w:rPr>
          <w:rFonts w:ascii="Arial" w:hAnsi="Arial" w:eastAsia="Times New Roman" w:cs="Arial"/>
          <w:color w:val="000000"/>
          <w:shd w:val="clear" w:color="auto" w:fill="FFFF00"/>
          <w:lang w:val="pt-BR" w:eastAsia="pt-BR"/>
        </w:rPr>
        <w:t xml:space="preserve">(XX) dias </w:t>
      </w:r>
      <w:r>
        <w:rPr>
          <w:rFonts w:ascii="Arial" w:hAnsi="Arial" w:eastAsia="Times New Roman" w:cs="Arial"/>
          <w:color w:val="000000"/>
          <w:lang w:val="pt-BR" w:eastAsia="pt-BR"/>
        </w:rPr>
        <w:t>pelo responsável por seu acompanhamento e fiscalização, para efeito de posterior verificação de sua conformidade com as especificações constantes neste Termo de Referência, proposta e exigências contratuais. </w:t>
      </w:r>
    </w:p>
    <w:p w14:paraId="0CE49C0F">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hint="default" w:ascii="Arial" w:hAnsi="Arial" w:eastAsia="Times New Roman" w:cs="Arial"/>
          <w:color w:val="000000"/>
          <w:lang w:val="en-US" w:eastAsia="pt-BR"/>
        </w:rPr>
        <w:t>Os serviços</w:t>
      </w:r>
      <w:r>
        <w:rPr>
          <w:rFonts w:ascii="Arial" w:hAnsi="Arial" w:eastAsia="Times New Roman" w:cs="Arial"/>
          <w:color w:val="000000"/>
          <w:lang w:val="pt-BR" w:eastAsia="pt-BR"/>
        </w:rPr>
        <w:t xml:space="preserve"> poderão ser rejeitados, no todo ou em parte, quando em desacordo com as especificações constantes neste Termo de Referência, devendo ser corrigidos/refeitos/substituídos </w:t>
      </w:r>
      <w:r>
        <w:rPr>
          <w:rFonts w:ascii="Arial" w:hAnsi="Arial" w:eastAsia="Times New Roman" w:cs="Arial"/>
          <w:color w:val="000000"/>
          <w:highlight w:val="yellow"/>
          <w:lang w:val="pt-BR" w:eastAsia="pt-BR"/>
        </w:rPr>
        <w:t>no prazo fixado</w:t>
      </w:r>
      <w:r>
        <w:rPr>
          <w:rFonts w:ascii="Arial" w:hAnsi="Arial" w:eastAsia="Times New Roman" w:cs="Arial"/>
          <w:color w:val="000000"/>
          <w:lang w:val="pt-BR" w:eastAsia="pt-BR"/>
        </w:rPr>
        <w:t xml:space="preserve"> pelo fiscal do contrato, às custas da Contratada, sem prejuízo da aplicação de penalidades.</w:t>
      </w:r>
    </w:p>
    <w:p w14:paraId="63AE3796">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hint="default" w:ascii="Arial" w:hAnsi="Arial" w:eastAsia="Times New Roman" w:cs="Arial"/>
          <w:color w:val="000000"/>
          <w:lang w:val="en-US" w:eastAsia="pt-BR"/>
        </w:rPr>
        <w:t>Os serviços</w:t>
      </w:r>
      <w:r>
        <w:rPr>
          <w:rFonts w:ascii="Arial" w:hAnsi="Arial" w:eastAsia="Times New Roman" w:cs="Arial"/>
          <w:color w:val="000000"/>
          <w:lang w:val="pt-BR" w:eastAsia="pt-BR"/>
        </w:rPr>
        <w:t xml:space="preserve"> serão </w:t>
      </w:r>
      <w:r>
        <w:rPr>
          <w:rFonts w:hint="default" w:ascii="Arial" w:hAnsi="Arial" w:eastAsia="Times New Roman" w:cs="Arial"/>
          <w:color w:val="000000"/>
          <w:lang w:val="en-US" w:eastAsia="pt-BR"/>
        </w:rPr>
        <w:t>atestados</w:t>
      </w:r>
      <w:r>
        <w:rPr>
          <w:rFonts w:ascii="Arial" w:hAnsi="Arial" w:eastAsia="Times New Roman" w:cs="Arial"/>
          <w:color w:val="000000"/>
          <w:lang w:val="pt-BR" w:eastAsia="pt-BR"/>
        </w:rPr>
        <w:t xml:space="preserve"> definitivamente no prazo de até </w:t>
      </w:r>
      <w:r>
        <w:rPr>
          <w:rFonts w:ascii="Arial" w:hAnsi="Arial" w:eastAsia="Times New Roman" w:cs="Arial"/>
          <w:color w:val="000000"/>
          <w:shd w:val="clear" w:color="auto" w:fill="FFFF00"/>
          <w:lang w:val="pt-BR" w:eastAsia="pt-BR"/>
        </w:rPr>
        <w:t xml:space="preserve">(XX) dias </w:t>
      </w:r>
      <w:r>
        <w:rPr>
          <w:rFonts w:ascii="Arial" w:hAnsi="Arial" w:eastAsia="Times New Roman" w:cs="Arial"/>
          <w:color w:val="000000"/>
          <w:lang w:val="pt-BR" w:eastAsia="pt-BR"/>
        </w:rPr>
        <w:t xml:space="preserve">contados do recebimento provisório, pelo Fiscal de Contratos, especialmente designado pela autoridade competente, mediante termo detalhado que comprove o atendimento das exigências contratuais. </w:t>
      </w:r>
    </w:p>
    <w:p w14:paraId="5413BECD">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Na hipótese da verificação a que se refere o subitem anterior não ser procedida dentro do prazo fixado, reputar-se-á como realizada, consumando-se o recebimento definitivo no dia do esgotamento do prazo.</w:t>
      </w:r>
    </w:p>
    <w:p w14:paraId="39827AB2">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O recebimento provisório ou definitivo d</w:t>
      </w:r>
      <w:r>
        <w:rPr>
          <w:rFonts w:hint="default" w:ascii="Arial" w:hAnsi="Arial" w:eastAsia="Times New Roman" w:cs="Arial"/>
          <w:color w:val="000000"/>
          <w:lang w:val="en-US" w:eastAsia="pt-BR"/>
        </w:rPr>
        <w:t>a nota fiscal</w:t>
      </w:r>
      <w:r>
        <w:rPr>
          <w:rFonts w:ascii="Arial" w:hAnsi="Arial" w:eastAsia="Times New Roman" w:cs="Arial"/>
          <w:color w:val="000000"/>
          <w:lang w:val="pt-BR" w:eastAsia="pt-BR"/>
        </w:rPr>
        <w:t xml:space="preserve"> não exclui a responsabilidade da contratada pelos prejuízos resultantes da incorreta execução do contrato.</w:t>
      </w:r>
    </w:p>
    <w:p w14:paraId="1E1F6704">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E238F59">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A fiscalização não efetuará o ateste da última e/ou única medição de serviços até que sejam sanadas todas as eventuais pendências que possam vir a ser apontadas no Recebimento Provisório.</w:t>
      </w:r>
    </w:p>
    <w:p w14:paraId="41FA67E9">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Nenhum prazo de recebimento ocorrerá enquanto pendente a solução, pelo contratado, de inconsistências verificadas na execução do objeto ou no instrumento de cobrança</w:t>
      </w:r>
      <w:r>
        <w:rPr>
          <w:rFonts w:hint="default" w:ascii="Arial" w:hAnsi="Arial" w:eastAsia="Times New Roman"/>
          <w:b w:val="0"/>
          <w:bCs w:val="0"/>
          <w:color w:val="000000"/>
          <w:lang w:val="en-US" w:eastAsia="pt-BR"/>
        </w:rPr>
        <w:t>.</w:t>
      </w:r>
    </w:p>
    <w:p w14:paraId="74B8F425">
      <w:pPr>
        <w:widowControl/>
        <w:autoSpaceDE/>
        <w:autoSpaceDN/>
        <w:spacing w:line="360" w:lineRule="auto"/>
        <w:jc w:val="both"/>
        <w:rPr>
          <w:rFonts w:ascii="Arial" w:hAnsi="Arial" w:eastAsia="Times New Roman" w:cs="Arial"/>
          <w:color w:val="000000"/>
          <w:lang w:val="pt-BR" w:eastAsia="pt-BR"/>
        </w:rPr>
      </w:pPr>
    </w:p>
    <w:p w14:paraId="10C0362D">
      <w:pPr>
        <w:pStyle w:val="16"/>
        <w:widowControl/>
        <w:numPr>
          <w:ilvl w:val="0"/>
          <w:numId w:val="6"/>
        </w:numPr>
        <w:shd w:val="clear" w:color="auto" w:fill="BEBEBE" w:themeFill="background1" w:themeFillShade="BF"/>
        <w:autoSpaceDE/>
        <w:autoSpaceDN/>
        <w:spacing w:line="360" w:lineRule="auto"/>
        <w:ind w:left="0" w:firstLine="0"/>
        <w:rPr>
          <w:rFonts w:ascii="Arial" w:hAnsi="Arial" w:eastAsia="Times New Roman" w:cs="Arial"/>
          <w:lang w:val="pt-BR" w:eastAsia="pt-BR"/>
        </w:rPr>
      </w:pPr>
      <w:r>
        <w:rPr>
          <w:rFonts w:ascii="Arial" w:hAnsi="Arial" w:eastAsia="Times New Roman" w:cs="Arial"/>
          <w:b/>
          <w:bCs/>
          <w:color w:val="000000"/>
          <w:lang w:val="pt-BR" w:eastAsia="pt-BR"/>
        </w:rPr>
        <w:t>CONTROLE E FISCALIZAÇÃO DA EXECUÇÃO</w:t>
      </w:r>
    </w:p>
    <w:p w14:paraId="3ECCD90A">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O acompanhamento e a fiscalização da execução do contrato consistem na verificação da conformidade d</w:t>
      </w:r>
      <w:r>
        <w:rPr>
          <w:rFonts w:hint="default" w:ascii="Arial" w:hAnsi="Arial" w:eastAsia="Times New Roman" w:cs="Arial"/>
          <w:color w:val="000000"/>
          <w:lang w:val="en-US" w:eastAsia="pt-BR"/>
        </w:rPr>
        <w:t>os serviços prestados</w:t>
      </w:r>
      <w:r>
        <w:rPr>
          <w:rFonts w:ascii="Arial" w:hAnsi="Arial" w:eastAsia="Times New Roman" w:cs="Arial"/>
          <w:color w:val="000000"/>
          <w:lang w:val="pt-BR" w:eastAsia="pt-BR"/>
        </w:rPr>
        <w:t>, de forma a assegurar o perfeito cumprimento do ajuste, devendo ser exercidos por um ou mais representantes da Contratante, especialmente designados, na forma dos artigos 117 e incisos da Lei 14.133/21.</w:t>
      </w:r>
    </w:p>
    <w:p w14:paraId="7351D373">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 xml:space="preserve">A verificação da adequação do </w:t>
      </w:r>
      <w:r>
        <w:rPr>
          <w:rFonts w:hint="default" w:ascii="Arial" w:hAnsi="Arial" w:eastAsia="Times New Roman" w:cs="Arial"/>
          <w:color w:val="000000"/>
          <w:lang w:val="en-US" w:eastAsia="pt-BR"/>
        </w:rPr>
        <w:t>serviço</w:t>
      </w:r>
      <w:r>
        <w:rPr>
          <w:rFonts w:ascii="Arial" w:hAnsi="Arial" w:eastAsia="Times New Roman" w:cs="Arial"/>
          <w:color w:val="000000"/>
          <w:lang w:val="pt-BR" w:eastAsia="pt-BR"/>
        </w:rPr>
        <w:t xml:space="preserve"> deverá ser realizada com base nos critérios previstos neste Termo de Referência.</w:t>
      </w:r>
    </w:p>
    <w:p w14:paraId="432664BC">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hint="default" w:ascii="Arial" w:hAnsi="Arial" w:eastAsia="Times New Roman"/>
          <w:color w:val="000000"/>
          <w:lang w:val="pt-BR" w:eastAsia="pt-BR"/>
        </w:rPr>
        <w:t xml:space="preserve">O fiscal </w:t>
      </w:r>
      <w:r>
        <w:rPr>
          <w:rFonts w:hint="default" w:ascii="Arial" w:hAnsi="Arial" w:eastAsia="Times New Roman"/>
          <w:color w:val="000000"/>
          <w:lang w:val="en-US" w:eastAsia="pt-BR"/>
        </w:rPr>
        <w:t xml:space="preserve">de obras </w:t>
      </w:r>
      <w:r>
        <w:rPr>
          <w:rFonts w:hint="default" w:ascii="Arial" w:hAnsi="Arial" w:eastAsia="Times New Roman"/>
          <w:color w:val="000000"/>
          <w:lang w:val="pt-BR" w:eastAsia="pt-BR"/>
        </w:rPr>
        <w:t xml:space="preserve">do contrato acompanhará a execução do contrato, para que sejam cumpridas todas as condições estabelecidas no contrato, de modo a assegurar os melhores resultados para a Administração. </w:t>
      </w:r>
    </w:p>
    <w:p w14:paraId="35CDBD69">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O fiscal d</w:t>
      </w:r>
      <w:r>
        <w:rPr>
          <w:rFonts w:hint="default" w:ascii="Arial" w:hAnsi="Arial" w:eastAsia="Times New Roman" w:cs="Arial"/>
          <w:color w:val="000000"/>
          <w:lang w:val="en-US" w:eastAsia="pt-BR"/>
        </w:rPr>
        <w:t>e obras</w:t>
      </w:r>
      <w:r>
        <w:rPr>
          <w:rFonts w:ascii="Arial" w:hAnsi="Arial" w:eastAsia="Times New Roman" w:cs="Arial"/>
          <w:color w:val="000000"/>
          <w:lang w:val="pt-BR" w:eastAsia="pt-BR"/>
        </w:rPr>
        <w:t xml:space="preserve"> anotará em registro próprio todas as ocorrências relacionadas à execução do contrato, determinando o que for necessário para a regularização das faltas ou dos defeitos observados, conforme § 1º do art. 117 da Lei 14.133/2021.</w:t>
      </w:r>
    </w:p>
    <w:p w14:paraId="1350E2B9">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 xml:space="preserve">A conformidade do </w:t>
      </w:r>
      <w:r>
        <w:rPr>
          <w:rFonts w:hint="default" w:ascii="Arial" w:hAnsi="Arial" w:eastAsia="Times New Roman" w:cs="Arial"/>
          <w:color w:val="000000"/>
          <w:lang w:val="en-US" w:eastAsia="pt-BR"/>
        </w:rPr>
        <w:t>serviço prestado</w:t>
      </w:r>
      <w:r>
        <w:rPr>
          <w:rFonts w:ascii="Arial" w:hAnsi="Arial" w:eastAsia="Times New Roman" w:cs="Arial"/>
          <w:color w:val="000000"/>
          <w:lang w:val="pt-BR" w:eastAsia="pt-BR"/>
        </w:rPr>
        <w:t xml:space="preserve"> deverá ser verificada juntamente com o documento da Contratada que contenha a relação detalhada destes, de acordo com o estabelecido neste Termo de Referência e na proposta, informando as respectivas quantidades e especificações técnicas, tais como:</w:t>
      </w:r>
      <w:r>
        <w:rPr>
          <w:rFonts w:ascii="Arial" w:hAnsi="Arial" w:eastAsia="Times New Roman" w:cs="Arial"/>
          <w:color w:val="000000"/>
          <w:highlight w:val="yellow"/>
          <w:lang w:val="pt-BR" w:eastAsia="pt-BR"/>
        </w:rPr>
        <w:t xml:space="preserve"> </w:t>
      </w:r>
      <w:r>
        <w:rPr>
          <w:rFonts w:hint="default" w:ascii="Arial" w:hAnsi="Arial" w:eastAsia="Times New Roman" w:cs="Arial"/>
          <w:color w:val="000000"/>
          <w:highlight w:val="yellow"/>
          <w:lang w:val="en-US" w:eastAsia="pt-BR"/>
        </w:rPr>
        <w:t>(especificar os documentos que deverão ser apresentados junto a com nota fiscal)</w:t>
      </w:r>
      <w:r>
        <w:rPr>
          <w:rFonts w:ascii="Arial" w:hAnsi="Arial" w:eastAsia="Times New Roman" w:cs="Arial"/>
          <w:color w:val="000000"/>
          <w:lang w:val="pt-BR" w:eastAsia="pt-BR"/>
        </w:rPr>
        <w:t>.</w:t>
      </w:r>
    </w:p>
    <w:p w14:paraId="25855D72">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A Contratada deverá manter preposto aceito pela Contratante, com poderes para solucionar demandas oriundas da execução do contrato, nos termos do art. 118 da Lei 14.133</w:t>
      </w:r>
      <w:r>
        <w:rPr>
          <w:rFonts w:hint="default" w:ascii="Arial" w:hAnsi="Arial" w:eastAsia="Times New Roman" w:cs="Arial"/>
          <w:color w:val="000000"/>
          <w:lang w:val="en-US" w:eastAsia="pt-BR"/>
        </w:rPr>
        <w:t xml:space="preserve">, </w:t>
      </w:r>
      <w:r>
        <w:rPr>
          <w:rFonts w:hint="default" w:ascii="Arial" w:hAnsi="Arial" w:eastAsia="Times New Roman"/>
          <w:color w:val="000000"/>
          <w:highlight w:val="yellow"/>
          <w:lang w:val="en-US" w:eastAsia="pt-BR"/>
        </w:rPr>
        <w:t>no local da execução do objeto durante o período ..........</w:t>
      </w:r>
    </w:p>
    <w:p w14:paraId="2B477058">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O descumprimento total ou parcial das demais obrigações e responsabilidades assumidas pela Contratada ensejará a aplicação de sanções administrativas na legislação vigente, podendo culminar em rescisão contratual, conforme disposto nos artigos 155 e 156 da Lei nº 14.133/21.</w:t>
      </w:r>
    </w:p>
    <w:p w14:paraId="2BE3EEF2">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hint="default" w:ascii="Arial" w:hAnsi="Arial" w:eastAsia="Times New Roman"/>
          <w:color w:val="000000"/>
          <w:lang w:val="pt-BR" w:eastAsia="pt-BR"/>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84BCC7C">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hint="default" w:ascii="Arial" w:hAnsi="Arial" w:eastAsia="Times New Roman"/>
          <w:color w:val="000000"/>
          <w:lang w:val="pt-BR" w:eastAsia="pt-BR"/>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p>
    <w:p w14:paraId="764215D9">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Fica designado(a) o(a) servidor(a)</w:t>
      </w:r>
      <w:r>
        <w:rPr>
          <w:rFonts w:ascii="Arial" w:hAnsi="Arial" w:eastAsia="Times New Roman" w:cs="Arial"/>
          <w:color w:val="000000"/>
          <w:shd w:val="clear" w:color="auto" w:fill="FFFF00"/>
          <w:lang w:val="pt-BR" w:eastAsia="pt-BR"/>
        </w:rPr>
        <w:t xml:space="preserve"> xxx</w:t>
      </w:r>
      <w:r>
        <w:rPr>
          <w:rFonts w:ascii="Arial" w:hAnsi="Arial" w:eastAsia="Times New Roman" w:cs="Arial"/>
          <w:color w:val="000000"/>
          <w:lang w:val="pt-BR" w:eastAsia="pt-BR"/>
        </w:rPr>
        <w:t xml:space="preserve">, matrícula nº </w:t>
      </w:r>
      <w:r>
        <w:rPr>
          <w:rFonts w:ascii="Arial" w:hAnsi="Arial" w:eastAsia="Times New Roman" w:cs="Arial"/>
          <w:color w:val="000000"/>
          <w:shd w:val="clear" w:color="auto" w:fill="FFFF00"/>
          <w:lang w:val="pt-BR" w:eastAsia="pt-BR"/>
        </w:rPr>
        <w:t>xxx</w:t>
      </w:r>
      <w:r>
        <w:rPr>
          <w:rFonts w:ascii="Arial" w:hAnsi="Arial" w:eastAsia="Times New Roman" w:cs="Arial"/>
          <w:color w:val="000000"/>
          <w:lang w:val="pt-BR" w:eastAsia="pt-BR"/>
        </w:rPr>
        <w:t xml:space="preserve">, para exercer a fiscalização e o acompanhamento do </w:t>
      </w:r>
      <w:r>
        <w:rPr>
          <w:rFonts w:hint="default" w:ascii="Arial" w:hAnsi="Arial" w:eastAsia="Times New Roman" w:cs="Arial"/>
          <w:color w:val="000000"/>
          <w:lang w:val="en-US" w:eastAsia="pt-BR"/>
        </w:rPr>
        <w:t>obra</w:t>
      </w:r>
      <w:r>
        <w:rPr>
          <w:rFonts w:ascii="Arial" w:hAnsi="Arial" w:eastAsia="Times New Roman" w:cs="Arial"/>
          <w:color w:val="000000"/>
          <w:lang w:val="pt-BR" w:eastAsia="pt-BR"/>
        </w:rPr>
        <w:t>, nos termos disciplinados nos art. 117 e 7</w:t>
      </w:r>
      <w:r>
        <w:rPr>
          <w:rFonts w:ascii="Arial" w:hAnsi="Arial" w:eastAsia="Times New Roman" w:cs="Arial"/>
          <w:color w:val="000000"/>
          <w:vertAlign w:val="superscript"/>
          <w:lang w:val="pt-BR" w:eastAsia="pt-BR"/>
        </w:rPr>
        <w:t>o</w:t>
      </w:r>
      <w:r>
        <w:rPr>
          <w:rFonts w:ascii="Arial" w:hAnsi="Arial" w:eastAsia="Times New Roman" w:cs="Arial"/>
          <w:color w:val="000000"/>
          <w:lang w:val="pt-BR" w:eastAsia="pt-BR"/>
        </w:rPr>
        <w:t xml:space="preserve"> da Lei federal nº 14.133/21</w:t>
      </w:r>
      <w:r>
        <w:rPr>
          <w:rFonts w:hint="default" w:ascii="Arial" w:hAnsi="Arial" w:eastAsia="Times New Roman" w:cs="Arial"/>
          <w:color w:val="000000"/>
          <w:lang w:val="en-US" w:eastAsia="pt-BR"/>
        </w:rPr>
        <w:t xml:space="preserve"> e art. 11º do Decreto Municipal 5405/2024.</w:t>
      </w:r>
    </w:p>
    <w:p w14:paraId="16B3A328">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Fica designado(a) o(a) servidor(a)</w:t>
      </w:r>
      <w:r>
        <w:rPr>
          <w:rFonts w:ascii="Arial" w:hAnsi="Arial" w:eastAsia="Times New Roman" w:cs="Arial"/>
          <w:color w:val="000000"/>
          <w:shd w:val="clear" w:color="auto" w:fill="FFFF00"/>
          <w:lang w:val="pt-BR" w:eastAsia="pt-BR"/>
        </w:rPr>
        <w:t xml:space="preserve"> xxx</w:t>
      </w:r>
      <w:r>
        <w:rPr>
          <w:rFonts w:ascii="Arial" w:hAnsi="Arial" w:eastAsia="Times New Roman" w:cs="Arial"/>
          <w:color w:val="000000"/>
          <w:lang w:val="pt-BR" w:eastAsia="pt-BR"/>
        </w:rPr>
        <w:t xml:space="preserve">, matrícula nº </w:t>
      </w:r>
      <w:r>
        <w:rPr>
          <w:rFonts w:ascii="Arial" w:hAnsi="Arial" w:eastAsia="Times New Roman" w:cs="Arial"/>
          <w:color w:val="000000"/>
          <w:shd w:val="clear" w:color="auto" w:fill="FFFF00"/>
          <w:lang w:val="pt-BR" w:eastAsia="pt-BR"/>
        </w:rPr>
        <w:t>xxx</w:t>
      </w:r>
      <w:r>
        <w:rPr>
          <w:rFonts w:ascii="Arial" w:hAnsi="Arial" w:eastAsia="Times New Roman" w:cs="Arial"/>
          <w:color w:val="000000"/>
          <w:lang w:val="pt-BR" w:eastAsia="pt-BR"/>
        </w:rPr>
        <w:t xml:space="preserve">, para exercer </w:t>
      </w:r>
      <w:r>
        <w:rPr>
          <w:rFonts w:hint="default" w:ascii="Arial" w:hAnsi="Arial" w:eastAsia="Times New Roman" w:cs="Arial"/>
          <w:color w:val="000000"/>
          <w:lang w:val="en-US" w:eastAsia="pt-BR"/>
        </w:rPr>
        <w:t xml:space="preserve">a </w:t>
      </w:r>
      <w:r>
        <w:rPr>
          <w:rFonts w:hint="default" w:ascii="Arial" w:hAnsi="Arial" w:eastAsia="Times New Roman"/>
          <w:color w:val="000000"/>
          <w:lang w:val="pt-BR" w:eastAsia="pt-BR"/>
        </w:rPr>
        <w:t>verifica</w:t>
      </w:r>
      <w:r>
        <w:rPr>
          <w:rFonts w:hint="default" w:ascii="Arial" w:hAnsi="Arial" w:eastAsia="Times New Roman"/>
          <w:color w:val="000000"/>
          <w:lang w:val="en-US" w:eastAsia="pt-BR"/>
        </w:rPr>
        <w:t>ção</w:t>
      </w:r>
      <w:r>
        <w:rPr>
          <w:rFonts w:hint="default" w:ascii="Arial" w:hAnsi="Arial" w:eastAsia="Times New Roman"/>
          <w:color w:val="000000"/>
          <w:lang w:val="pt-BR" w:eastAsia="pt-BR"/>
        </w:rPr>
        <w:t xml:space="preserve"> </w:t>
      </w:r>
      <w:r>
        <w:rPr>
          <w:rFonts w:hint="default" w:ascii="Arial" w:hAnsi="Arial" w:eastAsia="Times New Roman"/>
          <w:color w:val="000000"/>
          <w:lang w:val="en-US" w:eastAsia="pt-BR"/>
        </w:rPr>
        <w:t>d</w:t>
      </w:r>
      <w:r>
        <w:rPr>
          <w:rFonts w:hint="default" w:ascii="Arial" w:hAnsi="Arial" w:eastAsia="Times New Roman"/>
          <w:color w:val="000000"/>
          <w:lang w:val="pt-BR" w:eastAsia="pt-BR"/>
        </w:rPr>
        <w:t>a manutenção das condições de habilitação da contratada, acompanhar o empenho, o pagamento, as garantias, a formalização de apostilamento e termos aditivos, solicitando quaisquer documentos comprobatórios pertinentes, caso necessário</w:t>
      </w:r>
      <w:r>
        <w:rPr>
          <w:rFonts w:ascii="Arial" w:hAnsi="Arial" w:eastAsia="Times New Roman" w:cs="Arial"/>
          <w:color w:val="000000"/>
          <w:lang w:val="pt-BR" w:eastAsia="pt-BR"/>
        </w:rPr>
        <w:t>, nos termos disciplinados nos art. 117 e 7</w:t>
      </w:r>
      <w:r>
        <w:rPr>
          <w:rFonts w:ascii="Arial" w:hAnsi="Arial" w:eastAsia="Times New Roman" w:cs="Arial"/>
          <w:color w:val="000000"/>
          <w:vertAlign w:val="superscript"/>
          <w:lang w:val="pt-BR" w:eastAsia="pt-BR"/>
        </w:rPr>
        <w:t>o</w:t>
      </w:r>
      <w:r>
        <w:rPr>
          <w:rFonts w:ascii="Arial" w:hAnsi="Arial" w:eastAsia="Times New Roman" w:cs="Arial"/>
          <w:color w:val="000000"/>
          <w:lang w:val="pt-BR" w:eastAsia="pt-BR"/>
        </w:rPr>
        <w:t xml:space="preserve"> da Lei federal nº 14.133/21</w:t>
      </w:r>
      <w:r>
        <w:rPr>
          <w:rFonts w:hint="default" w:ascii="Arial" w:hAnsi="Arial" w:eastAsia="Times New Roman" w:cs="Arial"/>
          <w:color w:val="000000"/>
          <w:lang w:val="en-US" w:eastAsia="pt-BR"/>
        </w:rPr>
        <w:t xml:space="preserve"> e art. 9º do Decreto Municipal 5405/2024.</w:t>
      </w:r>
    </w:p>
    <w:p w14:paraId="0C285D25">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Fica designado, como gestor de contratos o(a) servidor(a)</w:t>
      </w:r>
      <w:r>
        <w:rPr>
          <w:rFonts w:ascii="Arial" w:hAnsi="Arial" w:eastAsia="Times New Roman" w:cs="Arial"/>
          <w:color w:val="000000"/>
          <w:shd w:val="clear" w:color="auto" w:fill="FFFF00"/>
          <w:lang w:val="pt-BR" w:eastAsia="pt-BR"/>
        </w:rPr>
        <w:t xml:space="preserve"> xxx</w:t>
      </w:r>
      <w:r>
        <w:rPr>
          <w:rFonts w:ascii="Arial" w:hAnsi="Arial" w:eastAsia="Times New Roman" w:cs="Arial"/>
          <w:color w:val="000000"/>
          <w:lang w:val="pt-BR" w:eastAsia="pt-BR"/>
        </w:rPr>
        <w:t>, matrícula nº</w:t>
      </w:r>
      <w:r>
        <w:rPr>
          <w:rFonts w:ascii="Arial" w:hAnsi="Arial" w:eastAsia="Times New Roman" w:cs="Arial"/>
          <w:color w:val="000000"/>
          <w:shd w:val="clear" w:color="auto" w:fill="FFFF00"/>
          <w:lang w:val="pt-BR" w:eastAsia="pt-BR"/>
        </w:rPr>
        <w:t xml:space="preserve"> xxx</w:t>
      </w:r>
      <w:r>
        <w:rPr>
          <w:rFonts w:ascii="Arial" w:hAnsi="Arial" w:eastAsia="Times New Roman" w:cs="Arial"/>
          <w:color w:val="000000"/>
          <w:lang w:val="pt-BR" w:eastAsia="pt-BR"/>
        </w:rPr>
        <w:t>, para exercer a gestão contratual</w:t>
      </w:r>
      <w:r>
        <w:rPr>
          <w:rFonts w:hint="default" w:ascii="Arial" w:hAnsi="Arial" w:eastAsia="Times New Roman" w:cs="Arial"/>
          <w:color w:val="000000"/>
          <w:lang w:val="en-US" w:eastAsia="pt-BR"/>
        </w:rPr>
        <w:t xml:space="preserve">, a fim de </w:t>
      </w:r>
      <w:r>
        <w:rPr>
          <w:rFonts w:hint="default" w:ascii="Arial" w:hAnsi="Arial" w:eastAsia="Times New Roman"/>
          <w:color w:val="000000"/>
          <w:lang w:val="en-US" w:eastAsia="pt-BR"/>
        </w:rPr>
        <w:t xml:space="preserve">coordenar o processo de acompanhamento da fiscalização do contrato e tomar providências para fins de atendimento da finalidade da administração, </w:t>
      </w:r>
      <w:r>
        <w:rPr>
          <w:rFonts w:ascii="Arial" w:hAnsi="Arial" w:eastAsia="Times New Roman" w:cs="Arial"/>
          <w:color w:val="000000"/>
          <w:lang w:val="pt-BR" w:eastAsia="pt-BR"/>
        </w:rPr>
        <w:t>nos termos disciplinados</w:t>
      </w:r>
      <w:r>
        <w:rPr>
          <w:rFonts w:hint="default" w:ascii="Arial" w:hAnsi="Arial" w:eastAsia="Times New Roman" w:cs="Arial"/>
          <w:color w:val="000000"/>
          <w:lang w:val="en-US" w:eastAsia="pt-BR"/>
        </w:rPr>
        <w:t xml:space="preserve"> no art. 10º do Decreto Municipal 5405/2024.</w:t>
      </w:r>
    </w:p>
    <w:p w14:paraId="41345252">
      <w:pPr>
        <w:widowControl/>
        <w:tabs>
          <w:tab w:val="left" w:pos="284"/>
        </w:tabs>
        <w:autoSpaceDE/>
        <w:autoSpaceDN/>
        <w:spacing w:line="360" w:lineRule="auto"/>
        <w:jc w:val="both"/>
        <w:rPr>
          <w:rFonts w:ascii="Arial" w:hAnsi="Arial" w:eastAsia="Times New Roman" w:cs="Arial"/>
          <w:lang w:val="pt-BR" w:eastAsia="pt-BR"/>
        </w:rPr>
      </w:pPr>
    </w:p>
    <w:p w14:paraId="48E7CE59">
      <w:pPr>
        <w:pStyle w:val="16"/>
        <w:widowControl/>
        <w:numPr>
          <w:ilvl w:val="0"/>
          <w:numId w:val="6"/>
        </w:numPr>
        <w:shd w:val="clear" w:color="auto" w:fill="BEBEBE" w:themeFill="background1" w:themeFillShade="BF"/>
        <w:autoSpaceDE/>
        <w:autoSpaceDN/>
        <w:spacing w:line="360" w:lineRule="auto"/>
        <w:ind w:left="0" w:firstLine="0"/>
        <w:rPr>
          <w:rFonts w:ascii="Arial" w:hAnsi="Arial" w:eastAsia="Times New Roman" w:cs="Arial"/>
          <w:lang w:val="pt-BR" w:eastAsia="pt-BR"/>
        </w:rPr>
      </w:pPr>
      <w:r>
        <w:rPr>
          <w:rFonts w:ascii="Arial" w:hAnsi="Arial" w:eastAsia="Times New Roman" w:cs="Arial"/>
          <w:b/>
          <w:bCs/>
          <w:color w:val="000000"/>
          <w:lang w:val="pt-BR" w:eastAsia="pt-BR"/>
        </w:rPr>
        <w:t xml:space="preserve">DO PRAZO DE VIGÊNCIA </w:t>
      </w:r>
    </w:p>
    <w:p w14:paraId="0EA1C3E1">
      <w:pPr>
        <w:pStyle w:val="16"/>
        <w:numPr>
          <w:ilvl w:val="1"/>
          <w:numId w:val="6"/>
        </w:numPr>
        <w:spacing w:line="360" w:lineRule="auto"/>
        <w:ind w:left="0" w:right="331" w:firstLine="0"/>
        <w:rPr>
          <w:rFonts w:ascii="Arial" w:hAnsi="Arial" w:eastAsia="Times New Roman" w:cs="Arial"/>
          <w:color w:val="000000"/>
          <w:lang w:val="pt-BR" w:eastAsia="pt-BR"/>
        </w:rPr>
      </w:pPr>
      <w:r>
        <w:rPr>
          <w:rFonts w:ascii="Arial" w:hAnsi="Arial" w:eastAsia="Times New Roman" w:cs="Arial"/>
          <w:color w:val="000000"/>
          <w:lang w:val="pt-BR" w:eastAsia="pt-BR"/>
        </w:rPr>
        <w:t xml:space="preserve">O presente objeto se enquadra como </w:t>
      </w:r>
      <w:r>
        <w:rPr>
          <w:rFonts w:hint="default" w:ascii="Arial" w:hAnsi="Arial" w:eastAsia="Times New Roman" w:cs="Arial"/>
          <w:color w:val="000000"/>
          <w:lang w:val="en-US" w:eastAsia="pt-BR"/>
        </w:rPr>
        <w:t>prestação de serviço</w:t>
      </w:r>
      <w:r>
        <w:rPr>
          <w:rFonts w:ascii="Arial" w:hAnsi="Arial" w:eastAsia="Times New Roman" w:cs="Arial"/>
          <w:color w:val="000000"/>
          <w:lang w:val="pt-BR" w:eastAsia="pt-BR"/>
        </w:rPr>
        <w:t xml:space="preserve"> contínuo?</w:t>
      </w:r>
    </w:p>
    <w:p w14:paraId="1BC8B45E">
      <w:pPr>
        <w:pStyle w:val="16"/>
        <w:spacing w:line="360" w:lineRule="auto"/>
        <w:ind w:left="0" w:right="331"/>
        <w:rPr>
          <w:rFonts w:ascii="Arial" w:hAnsi="Arial" w:eastAsia="Times New Roman" w:cs="Arial"/>
          <w:color w:val="000000"/>
          <w:lang w:val="pt-BR" w:eastAsia="pt-BR"/>
        </w:rPr>
      </w:pPr>
      <w:r>
        <w:rPr>
          <w:rFonts w:ascii="Arial" w:hAnsi="Arial" w:eastAsia="Times New Roman" w:cs="Arial"/>
          <w:color w:val="000000"/>
          <w:lang w:val="pt-BR" w:eastAsia="pt-BR"/>
        </w:rPr>
        <w:t xml:space="preserve">(   ) SIM </w:t>
      </w:r>
      <w:r>
        <w:rPr>
          <w:rFonts w:ascii="Arial" w:hAnsi="Arial" w:eastAsia="Times New Roman" w:cs="Arial"/>
          <w:color w:val="000000"/>
          <w:lang w:val="pt-BR" w:eastAsia="pt-BR"/>
        </w:rPr>
        <w:tab/>
      </w:r>
      <w:r>
        <w:rPr>
          <w:rFonts w:ascii="Arial" w:hAnsi="Arial" w:eastAsia="Times New Roman" w:cs="Arial"/>
          <w:color w:val="000000"/>
          <w:lang w:val="pt-BR" w:eastAsia="pt-BR"/>
        </w:rPr>
        <w:tab/>
      </w:r>
      <w:r>
        <w:rPr>
          <w:rFonts w:ascii="Arial" w:hAnsi="Arial" w:eastAsia="Times New Roman" w:cs="Arial"/>
          <w:color w:val="000000"/>
          <w:lang w:val="pt-BR" w:eastAsia="pt-BR"/>
        </w:rPr>
        <w:t>(   ) NÃO</w:t>
      </w:r>
    </w:p>
    <w:p w14:paraId="1495EBFF">
      <w:pPr>
        <w:pStyle w:val="16"/>
        <w:numPr>
          <w:ilvl w:val="0"/>
          <w:numId w:val="0"/>
        </w:numPr>
        <w:spacing w:line="360" w:lineRule="auto"/>
        <w:ind w:leftChars="0" w:right="331" w:rightChars="0"/>
        <w:rPr>
          <w:rFonts w:ascii="Arial" w:hAnsi="Arial" w:eastAsia="Times New Roman" w:cs="Arial"/>
          <w:color w:val="000000"/>
          <w:lang w:val="pt-BR" w:eastAsia="pt-BR"/>
        </w:rPr>
      </w:pPr>
      <w:r>
        <w:rPr>
          <w:rFonts w:hint="default" w:ascii="Arial" w:hAnsi="Arial" w:eastAsia="Times New Roman" w:cs="Arial"/>
          <w:b w:val="0"/>
          <w:bCs w:val="0"/>
          <w:color w:val="auto"/>
          <w:highlight w:val="none"/>
          <w:lang w:val="en-US" w:eastAsia="pt-BR"/>
        </w:rPr>
        <w:t>9.2.</w:t>
      </w:r>
      <w:r>
        <w:rPr>
          <w:rFonts w:hint="default" w:ascii="Arial" w:hAnsi="Arial" w:eastAsia="Times New Roman" w:cs="Arial"/>
          <w:b/>
          <w:bCs/>
          <w:color w:val="auto"/>
          <w:highlight w:val="none"/>
          <w:lang w:val="en-US" w:eastAsia="pt-BR"/>
        </w:rPr>
        <w:t xml:space="preserve">     </w:t>
      </w:r>
      <w:r>
        <w:rPr>
          <w:rFonts w:ascii="Arial" w:hAnsi="Arial" w:eastAsia="Times New Roman" w:cs="Arial"/>
          <w:color w:val="000000"/>
          <w:lang w:val="pt-BR" w:eastAsia="pt-BR"/>
        </w:rPr>
        <w:t>O prazo de vigência será de (</w:t>
      </w:r>
      <w:r>
        <w:rPr>
          <w:rFonts w:ascii="Arial" w:hAnsi="Arial" w:eastAsia="Times New Roman" w:cs="Arial"/>
          <w:color w:val="000000"/>
          <w:highlight w:val="yellow"/>
          <w:lang w:val="pt-BR" w:eastAsia="pt-BR"/>
        </w:rPr>
        <w:t>XX) meses</w:t>
      </w:r>
      <w:r>
        <w:rPr>
          <w:rFonts w:ascii="Arial" w:hAnsi="Arial" w:eastAsia="Times New Roman" w:cs="Arial"/>
          <w:color w:val="000000"/>
          <w:lang w:val="pt-BR" w:eastAsia="pt-BR"/>
        </w:rPr>
        <w:t xml:space="preserve">, a contar da assinatura do instrumento contratual, observados os devidos créditos orçamentários, nos termos do art. 105 da Lei Federal 14.133/2021, </w:t>
      </w:r>
      <w:r>
        <w:rPr>
          <w:rFonts w:ascii="Arial" w:hAnsi="Arial" w:eastAsia="Times New Roman" w:cs="Arial"/>
          <w:color w:val="000000"/>
          <w:highlight w:val="yellow"/>
          <w:lang w:val="pt-BR" w:eastAsia="pt-BR"/>
        </w:rPr>
        <w:t>podendo ser prorrogado por igual período nos termos do disposto no art. 107 da referida norma</w:t>
      </w:r>
      <w:r>
        <w:rPr>
          <w:rFonts w:hint="default" w:ascii="Arial" w:hAnsi="Arial" w:eastAsia="Times New Roman" w:cs="Arial"/>
          <w:color w:val="000000"/>
          <w:highlight w:val="yellow"/>
          <w:lang w:val="en-US" w:eastAsia="pt-BR"/>
        </w:rPr>
        <w:t>, até a vigência máxima de (XX)  meses.</w:t>
      </w:r>
    </w:p>
    <w:p w14:paraId="48FE8CD9">
      <w:pPr>
        <w:pStyle w:val="16"/>
        <w:numPr>
          <w:ilvl w:val="0"/>
          <w:numId w:val="0"/>
        </w:numPr>
        <w:spacing w:line="360" w:lineRule="auto"/>
        <w:ind w:leftChars="0" w:right="331" w:rightChars="0"/>
        <w:rPr>
          <w:rFonts w:ascii="Arial" w:hAnsi="Arial" w:eastAsia="Times New Roman" w:cs="Arial"/>
          <w:color w:val="000000"/>
          <w:lang w:val="pt-BR" w:eastAsia="pt-BR"/>
        </w:rPr>
      </w:pPr>
      <w:r>
        <w:rPr>
          <w:rFonts w:hint="default" w:ascii="Arial" w:hAnsi="Arial" w:eastAsia="Times New Roman" w:cs="Arial"/>
          <w:b/>
          <w:bCs/>
          <w:color w:val="FF0000"/>
          <w:highlight w:val="none"/>
          <w:lang w:val="en-US" w:eastAsia="pt-BR"/>
        </w:rPr>
        <w:t>OU;</w:t>
      </w:r>
    </w:p>
    <w:p w14:paraId="66DBFCA1">
      <w:pPr>
        <w:pStyle w:val="16"/>
        <w:numPr>
          <w:ilvl w:val="0"/>
          <w:numId w:val="0"/>
        </w:numPr>
        <w:spacing w:line="360" w:lineRule="auto"/>
        <w:ind w:leftChars="0" w:right="331" w:rightChars="0"/>
        <w:rPr>
          <w:rFonts w:ascii="Arial" w:hAnsi="Arial" w:eastAsia="Times New Roman" w:cs="Arial"/>
          <w:color w:val="000000"/>
          <w:highlight w:val="yellow"/>
          <w:lang w:val="pt-BR" w:eastAsia="pt-BR"/>
        </w:rPr>
      </w:pPr>
      <w:r>
        <w:rPr>
          <w:rFonts w:hint="default" w:ascii="Arial" w:hAnsi="Arial" w:eastAsia="Times New Roman" w:cs="Arial"/>
          <w:b w:val="0"/>
          <w:bCs w:val="0"/>
          <w:color w:val="auto"/>
          <w:highlight w:val="none"/>
          <w:lang w:val="en-US" w:eastAsia="pt-BR"/>
        </w:rPr>
        <w:t>9.2.</w:t>
      </w:r>
      <w:r>
        <w:rPr>
          <w:rFonts w:hint="default" w:ascii="Arial" w:hAnsi="Arial" w:eastAsia="Times New Roman" w:cs="Arial"/>
          <w:b/>
          <w:bCs/>
          <w:color w:val="FF0000"/>
          <w:highlight w:val="none"/>
          <w:lang w:val="en-US" w:eastAsia="pt-BR"/>
        </w:rPr>
        <w:t xml:space="preserve"> </w:t>
      </w:r>
      <w:r>
        <w:rPr>
          <w:rFonts w:hint="default" w:ascii="Arial" w:hAnsi="Arial" w:eastAsia="Times New Roman" w:cs="Arial"/>
          <w:b w:val="0"/>
          <w:bCs w:val="0"/>
          <w:i/>
          <w:iCs/>
          <w:color w:val="FF0000"/>
          <w:highlight w:val="none"/>
          <w:lang w:val="en-US" w:eastAsia="pt-BR"/>
        </w:rPr>
        <w:t>(nos casos de registro de preços:)</w:t>
      </w:r>
      <w:r>
        <w:rPr>
          <w:rFonts w:hint="default" w:ascii="Arial" w:hAnsi="Arial" w:eastAsia="Times New Roman" w:cs="Arial"/>
          <w:b w:val="0"/>
          <w:bCs w:val="0"/>
          <w:color w:val="FF0000"/>
          <w:highlight w:val="none"/>
          <w:lang w:val="en-US" w:eastAsia="pt-BR"/>
        </w:rPr>
        <w:t xml:space="preserve"> </w:t>
      </w:r>
      <w:r>
        <w:rPr>
          <w:rFonts w:ascii="Arial" w:hAnsi="Arial" w:eastAsia="Times New Roman" w:cs="Arial"/>
          <w:color w:val="000000"/>
          <w:lang w:val="pt-BR" w:eastAsia="pt-BR"/>
        </w:rPr>
        <w:t>O prazo de vigência será de (</w:t>
      </w:r>
      <w:r>
        <w:rPr>
          <w:rFonts w:ascii="Arial" w:hAnsi="Arial" w:eastAsia="Times New Roman" w:cs="Arial"/>
          <w:color w:val="000000"/>
          <w:highlight w:val="yellow"/>
          <w:lang w:val="pt-BR" w:eastAsia="pt-BR"/>
        </w:rPr>
        <w:t>XX) meses</w:t>
      </w:r>
      <w:r>
        <w:rPr>
          <w:rFonts w:ascii="Arial" w:hAnsi="Arial" w:eastAsia="Times New Roman" w:cs="Arial"/>
          <w:color w:val="000000"/>
          <w:lang w:val="pt-BR" w:eastAsia="pt-BR"/>
        </w:rPr>
        <w:t>, a contar da assinatura do instrumento contratual</w:t>
      </w:r>
      <w:r>
        <w:rPr>
          <w:rFonts w:hint="default" w:ascii="Arial" w:hAnsi="Arial" w:eastAsia="Times New Roman" w:cs="Arial"/>
          <w:color w:val="000000"/>
          <w:lang w:val="en-US" w:eastAsia="pt-BR"/>
        </w:rPr>
        <w:t>,</w:t>
      </w:r>
      <w:r>
        <w:rPr>
          <w:rFonts w:ascii="Arial" w:hAnsi="Arial" w:eastAsia="Times New Roman" w:cs="Arial"/>
          <w:color w:val="000000"/>
          <w:lang w:val="pt-BR" w:eastAsia="pt-BR"/>
        </w:rPr>
        <w:t xml:space="preserve"> nos termos do</w:t>
      </w:r>
      <w:r>
        <w:rPr>
          <w:rFonts w:hint="default" w:ascii="Arial" w:hAnsi="Arial" w:eastAsia="Times New Roman" w:cs="Arial"/>
          <w:color w:val="000000"/>
          <w:highlight w:val="none"/>
          <w:lang w:val="en-US" w:eastAsia="pt-BR"/>
        </w:rPr>
        <w:t xml:space="preserve"> art. 84 da Lei 14.133/2021, </w:t>
      </w:r>
      <w:r>
        <w:rPr>
          <w:rFonts w:ascii="Arial" w:hAnsi="Arial" w:eastAsia="Times New Roman" w:cs="Arial"/>
          <w:color w:val="000000"/>
          <w:highlight w:val="none"/>
          <w:lang w:val="pt-BR" w:eastAsia="pt-BR"/>
        </w:rPr>
        <w:t>podendo ser prorrogado por igual período</w:t>
      </w:r>
      <w:r>
        <w:rPr>
          <w:rFonts w:hint="default" w:ascii="Arial" w:hAnsi="Arial" w:eastAsia="Times New Roman" w:cs="Arial"/>
          <w:color w:val="000000"/>
          <w:highlight w:val="none"/>
          <w:lang w:val="en-US" w:eastAsia="pt-BR"/>
        </w:rPr>
        <w:t xml:space="preserve">, </w:t>
      </w:r>
      <w:r>
        <w:rPr>
          <w:rFonts w:hint="default" w:ascii="Arial" w:hAnsi="Arial" w:eastAsia="Times New Roman"/>
          <w:color w:val="000000"/>
          <w:highlight w:val="none"/>
          <w:lang w:val="en-US" w:eastAsia="pt-BR"/>
        </w:rPr>
        <w:t>desde que comprovado o preço vantajoso</w:t>
      </w:r>
      <w:r>
        <w:rPr>
          <w:rFonts w:hint="default" w:ascii="Arial" w:hAnsi="Arial" w:eastAsia="Times New Roman" w:cs="Arial"/>
          <w:color w:val="000000"/>
          <w:highlight w:val="none"/>
          <w:lang w:val="en-US" w:eastAsia="pt-BR"/>
        </w:rPr>
        <w:t>.</w:t>
      </w:r>
    </w:p>
    <w:p w14:paraId="340069C4">
      <w:pPr>
        <w:widowControl/>
        <w:tabs>
          <w:tab w:val="left" w:pos="0"/>
        </w:tabs>
        <w:autoSpaceDE/>
        <w:autoSpaceDN/>
        <w:spacing w:line="360" w:lineRule="auto"/>
        <w:jc w:val="both"/>
        <w:rPr>
          <w:rFonts w:ascii="Arial" w:hAnsi="Arial" w:eastAsia="Times New Roman" w:cs="Arial"/>
          <w:lang w:val="pt-BR" w:eastAsia="pt-BR"/>
        </w:rPr>
      </w:pPr>
      <w:bookmarkStart w:id="2" w:name="_GoBack"/>
      <w:bookmarkEnd w:id="2"/>
    </w:p>
    <w:p w14:paraId="76E4ED46">
      <w:pPr>
        <w:pStyle w:val="16"/>
        <w:widowControl/>
        <w:numPr>
          <w:ilvl w:val="0"/>
          <w:numId w:val="6"/>
        </w:numPr>
        <w:shd w:val="clear" w:color="auto" w:fill="BEBEBE" w:themeFill="background1" w:themeFillShade="BF"/>
        <w:autoSpaceDE/>
        <w:autoSpaceDN/>
        <w:spacing w:line="360" w:lineRule="auto"/>
        <w:ind w:left="0" w:firstLine="0"/>
        <w:rPr>
          <w:rFonts w:ascii="Arial" w:hAnsi="Arial" w:eastAsia="Times New Roman" w:cs="Arial"/>
          <w:lang w:val="pt-BR" w:eastAsia="pt-BR"/>
        </w:rPr>
      </w:pPr>
      <w:r>
        <w:rPr>
          <w:rFonts w:ascii="Arial" w:hAnsi="Arial" w:eastAsia="Times New Roman" w:cs="Arial"/>
          <w:b/>
          <w:bCs/>
          <w:color w:val="000000"/>
          <w:lang w:val="pt-BR" w:eastAsia="pt-BR"/>
        </w:rPr>
        <w:t>VALOR ESTIMADO DA CONTRATAÇÃO E RESPONSÁVEL:</w:t>
      </w:r>
    </w:p>
    <w:p w14:paraId="43633869">
      <w:pPr>
        <w:pStyle w:val="16"/>
        <w:widowControl/>
        <w:numPr>
          <w:ilvl w:val="1"/>
          <w:numId w:val="6"/>
        </w:numPr>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 xml:space="preserve">Os valores estimados foram estipulados levando em consideração os preços praticados no mercado, sendo que o(a) servidor(a) responsável foi o(a) Sr(a): </w:t>
      </w:r>
      <w:r>
        <w:rPr>
          <w:rFonts w:ascii="Arial" w:hAnsi="Arial" w:eastAsia="Times New Roman" w:cs="Arial"/>
          <w:color w:val="000000"/>
          <w:shd w:val="clear" w:color="auto" w:fill="FFFF00"/>
          <w:lang w:val="pt-BR" w:eastAsia="pt-BR"/>
        </w:rPr>
        <w:t>xxx</w:t>
      </w:r>
      <w:r>
        <w:rPr>
          <w:rFonts w:ascii="Arial" w:hAnsi="Arial" w:eastAsia="Times New Roman" w:cs="Arial"/>
          <w:color w:val="000000"/>
          <w:lang w:val="pt-BR" w:eastAsia="pt-BR"/>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5"/>
      </w:tblGrid>
      <w:tr w14:paraId="5CC1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5" w:type="dxa"/>
            <w:shd w:val="clear" w:color="auto" w:fill="FBE4D5"/>
          </w:tcPr>
          <w:p w14:paraId="29939EF1">
            <w:pPr>
              <w:widowControl/>
              <w:autoSpaceDE/>
              <w:autoSpaceDN/>
              <w:jc w:val="both"/>
              <w:textAlignment w:val="baseline"/>
              <w:rPr>
                <w:rFonts w:ascii="Arial" w:hAnsi="Arial" w:eastAsia="Times New Roman" w:cs="Arial"/>
                <w:color w:val="000000"/>
                <w:lang w:val="pt-BR" w:eastAsia="pt-BR"/>
              </w:rPr>
            </w:pPr>
            <w:r>
              <w:rPr>
                <w:rFonts w:ascii="Arial" w:hAnsi="Arial" w:eastAsia="Times New Roman" w:cs="Arial"/>
                <w:b/>
                <w:bCs/>
                <w:color w:val="000000"/>
                <w:lang w:val="pt-BR" w:eastAsia="pt-BR"/>
              </w:rPr>
              <w:t>Nota Explicativa:</w:t>
            </w:r>
            <w:r>
              <w:rPr>
                <w:rFonts w:ascii="Arial" w:hAnsi="Arial" w:eastAsia="Times New Roman" w:cs="Arial"/>
                <w:color w:val="000000"/>
                <w:lang w:val="pt-BR" w:eastAsia="pt-BR"/>
              </w:rPr>
              <w:t xml:space="preserve"> Explicar quais critérios foram adotados para fixação do preço máximo, citando os decretos municipais quando cabíveis. Explicar e comprovar eventuais dificuldades na obtenção de cotações, bem como justificativas para eventuais exclusões de cotações com preços que oscilam das demais</w:t>
            </w:r>
          </w:p>
        </w:tc>
      </w:tr>
    </w:tbl>
    <w:p w14:paraId="7960A973">
      <w:pPr>
        <w:widowControl/>
        <w:shd w:val="clear" w:color="auto" w:fill="FFFFFF"/>
        <w:autoSpaceDE/>
        <w:autoSpaceDN/>
        <w:spacing w:line="360" w:lineRule="auto"/>
        <w:jc w:val="both"/>
        <w:rPr>
          <w:rFonts w:ascii="Arial" w:hAnsi="Arial" w:eastAsia="Times New Roman" w:cs="Arial"/>
          <w:lang w:val="pt-BR" w:eastAsia="pt-BR"/>
        </w:rPr>
      </w:pPr>
      <w:r>
        <w:rPr>
          <w:rFonts w:ascii="Arial" w:hAnsi="Arial" w:eastAsia="Times New Roman" w:cs="Arial"/>
          <w:lang w:val="pt-BR" w:eastAsia="pt-BR"/>
        </w:rPr>
        <w:t> </w:t>
      </w:r>
    </w:p>
    <w:p w14:paraId="7F386245">
      <w:pPr>
        <w:pStyle w:val="16"/>
        <w:widowControl/>
        <w:numPr>
          <w:ilvl w:val="0"/>
          <w:numId w:val="6"/>
        </w:numPr>
        <w:shd w:val="clear" w:color="auto" w:fill="BEBEBE" w:themeFill="background1" w:themeFillShade="BF"/>
        <w:autoSpaceDE/>
        <w:autoSpaceDN/>
        <w:spacing w:line="360" w:lineRule="auto"/>
        <w:ind w:left="0" w:firstLine="0"/>
        <w:rPr>
          <w:rFonts w:ascii="Arial" w:hAnsi="Arial" w:eastAsia="Times New Roman" w:cs="Arial"/>
          <w:b/>
          <w:bCs/>
          <w:lang w:val="pt-BR" w:eastAsia="pt-BR"/>
        </w:rPr>
      </w:pPr>
      <w:r>
        <w:rPr>
          <w:rFonts w:ascii="Arial" w:hAnsi="Arial" w:eastAsia="Times New Roman" w:cs="Arial"/>
          <w:b/>
          <w:bCs/>
          <w:lang w:val="pt-BR" w:eastAsia="pt-BR"/>
        </w:rPr>
        <w:t>DA FORMA DE PAGAMENTO</w:t>
      </w:r>
    </w:p>
    <w:p w14:paraId="518CE36B">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ascii="Arial" w:hAnsi="Arial" w:eastAsia="Times New Roman" w:cs="Arial"/>
          <w:color w:val="000000"/>
          <w:lang w:val="pt-BR" w:eastAsia="pt-BR"/>
        </w:rPr>
        <w:t xml:space="preserve">O pagamento, decorrente da </w:t>
      </w:r>
      <w:r>
        <w:rPr>
          <w:rFonts w:hint="default" w:ascii="Arial" w:hAnsi="Arial" w:eastAsia="Times New Roman" w:cs="Arial"/>
          <w:color w:val="000000"/>
          <w:lang w:val="en-US" w:eastAsia="pt-BR"/>
        </w:rPr>
        <w:t>prestação</w:t>
      </w:r>
      <w:r>
        <w:rPr>
          <w:rFonts w:ascii="Arial" w:hAnsi="Arial" w:eastAsia="Times New Roman" w:cs="Arial"/>
          <w:color w:val="000000"/>
          <w:lang w:val="pt-BR" w:eastAsia="pt-BR"/>
        </w:rPr>
        <w:t xml:space="preserve"> do(s) </w:t>
      </w:r>
      <w:r>
        <w:rPr>
          <w:rFonts w:hint="default" w:ascii="Arial" w:hAnsi="Arial" w:eastAsia="Times New Roman" w:cs="Arial"/>
          <w:color w:val="000000"/>
          <w:lang w:val="en-US" w:eastAsia="pt-BR"/>
        </w:rPr>
        <w:t>serviço</w:t>
      </w:r>
      <w:r>
        <w:rPr>
          <w:rFonts w:ascii="Arial" w:hAnsi="Arial" w:eastAsia="Times New Roman" w:cs="Arial"/>
          <w:color w:val="000000"/>
          <w:lang w:val="pt-BR" w:eastAsia="pt-BR"/>
        </w:rPr>
        <w:t xml:space="preserve">(s) objeto desta </w:t>
      </w:r>
      <w:r>
        <w:rPr>
          <w:rFonts w:hint="default" w:ascii="Arial" w:hAnsi="Arial" w:eastAsia="Times New Roman" w:cs="Arial"/>
          <w:color w:val="000000"/>
          <w:lang w:val="en-US" w:eastAsia="pt-BR"/>
        </w:rPr>
        <w:t>contratação</w:t>
      </w:r>
      <w:r>
        <w:rPr>
          <w:rFonts w:ascii="Arial" w:hAnsi="Arial" w:eastAsia="Times New Roman" w:cs="Arial"/>
          <w:color w:val="000000"/>
          <w:lang w:val="pt-BR" w:eastAsia="pt-BR"/>
        </w:rPr>
        <w:t xml:space="preserve">, será efetuado </w:t>
      </w:r>
      <w:r>
        <w:rPr>
          <w:rFonts w:hint="default" w:ascii="Arial" w:hAnsi="Arial" w:eastAsia="Times New Roman" w:cs="Arial"/>
          <w:color w:val="000000"/>
          <w:lang w:val="en-US" w:eastAsia="pt-BR"/>
        </w:rPr>
        <w:t xml:space="preserve">pela Tesouraria Municipal, </w:t>
      </w:r>
      <w:r>
        <w:rPr>
          <w:rFonts w:ascii="Arial" w:hAnsi="Arial" w:eastAsia="Times New Roman" w:cs="Arial"/>
          <w:color w:val="000000"/>
          <w:lang w:val="pt-BR" w:eastAsia="pt-BR"/>
        </w:rPr>
        <w:t xml:space="preserve">mediante crédito em conta corrente, no prazo de em até </w:t>
      </w:r>
      <w:r>
        <w:rPr>
          <w:rFonts w:ascii="Arial" w:hAnsi="Arial" w:eastAsia="Times New Roman" w:cs="Arial"/>
          <w:b/>
          <w:bCs/>
          <w:color w:val="000000"/>
          <w:highlight w:val="yellow"/>
          <w:u w:val="single"/>
          <w:lang w:val="pt-BR" w:eastAsia="pt-BR"/>
        </w:rPr>
        <w:t>30 (trinta) dias,</w:t>
      </w:r>
      <w:r>
        <w:rPr>
          <w:rFonts w:ascii="Arial" w:hAnsi="Arial" w:eastAsia="Times New Roman" w:cs="Arial"/>
          <w:color w:val="000000"/>
          <w:lang w:val="pt-BR" w:eastAsia="pt-BR"/>
        </w:rPr>
        <w:t xml:space="preserve"> contados do recebimento definitivo do objeto em cada fornecimento, após a apresentação da respectiva documentação fiscal, devidamente atestada pelo setor competente.</w:t>
      </w:r>
    </w:p>
    <w:p w14:paraId="348E9AA1">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 CONTRATADA deverá comprovar via documento impresso a regularidade relativa ao Fundo de Garantia por Tempo de Serviço (FGTS) e Certidão Negativa de Débito, ou Certidão Positiva, com efeito negativo relativa ao Instituto Nacional do Seguro Social (INSS), demonstrando situação regular no cumprimento dos encargos sociais instituídos por lei, como condição à percepção do valor faturado, devendo os valores das guias serem</w:t>
      </w:r>
      <w:r>
        <w:rPr>
          <w:rFonts w:hint="default" w:ascii="Arial" w:hAnsi="Arial" w:eastAsia="Times New Roman"/>
          <w:color w:val="000000"/>
          <w:lang w:val="en-US" w:eastAsia="pt-BR"/>
        </w:rPr>
        <w:t xml:space="preserve"> </w:t>
      </w:r>
      <w:r>
        <w:rPr>
          <w:rFonts w:hint="default" w:ascii="Arial" w:hAnsi="Arial" w:eastAsia="Times New Roman"/>
          <w:color w:val="000000"/>
          <w:lang w:val="pt-BR" w:eastAsia="pt-BR"/>
        </w:rPr>
        <w:t>compatíveis com os que são devidos em valores dos empregados vinculados à execução contratual.</w:t>
      </w:r>
    </w:p>
    <w:p w14:paraId="50B2B2AB">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Dos valores constantes na nota fiscal, serão retidos os valores inerentes ao ISS e IR.</w:t>
      </w:r>
    </w:p>
    <w:p w14:paraId="32065965">
      <w:pPr>
        <w:pStyle w:val="16"/>
        <w:widowControl/>
        <w:numPr>
          <w:ilvl w:val="1"/>
          <w:numId w:val="6"/>
        </w:numPr>
        <w:shd w:val="clear" w:color="auto" w:fill="FFFFFF"/>
        <w:autoSpaceDE/>
        <w:autoSpaceDN/>
        <w:spacing w:line="360" w:lineRule="auto"/>
        <w:ind w:left="0" w:firstLine="0"/>
        <w:rPr>
          <w:rFonts w:hint="default" w:ascii="Arial" w:hAnsi="Arial" w:eastAsia="Times New Roman"/>
          <w:b/>
          <w:bCs/>
          <w:color w:val="000000"/>
          <w:lang w:val="pt-BR" w:eastAsia="pt-BR"/>
        </w:rPr>
      </w:pPr>
      <w:r>
        <w:rPr>
          <w:rFonts w:hint="default" w:ascii="Arial" w:hAnsi="Arial" w:eastAsia="Times New Roman"/>
          <w:b/>
          <w:bCs/>
          <w:color w:val="000000"/>
          <w:lang w:val="pt-BR" w:eastAsia="pt-BR"/>
        </w:rPr>
        <w:t>No corpo do documento fiscal deverá conter as seguintes informações:</w:t>
      </w:r>
    </w:p>
    <w:p w14:paraId="31A4B65D">
      <w:pPr>
        <w:pStyle w:val="16"/>
        <w:widowControl/>
        <w:numPr>
          <w:ilvl w:val="0"/>
          <w:numId w:val="0"/>
        </w:numPr>
        <w:shd w:val="clear" w:color="auto" w:fill="FFFFFF"/>
        <w:autoSpaceDE/>
        <w:autoSpaceDN/>
        <w:spacing w:line="360" w:lineRule="auto"/>
        <w:ind w:leftChars="0" w:firstLine="720" w:firstLineChars="0"/>
        <w:rPr>
          <w:rFonts w:hint="default" w:ascii="Arial" w:hAnsi="Arial" w:eastAsia="Times New Roman"/>
          <w:b/>
          <w:bCs/>
          <w:color w:val="000000"/>
          <w:lang w:val="pt-BR" w:eastAsia="pt-BR"/>
        </w:rPr>
      </w:pPr>
      <w:r>
        <w:rPr>
          <w:rFonts w:hint="default" w:ascii="Arial" w:hAnsi="Arial" w:eastAsia="Times New Roman"/>
          <w:b/>
          <w:bCs/>
          <w:color w:val="000000"/>
          <w:lang w:val="pt-BR" w:eastAsia="pt-BR"/>
        </w:rPr>
        <w:t>a) o número da licitação; e,</w:t>
      </w:r>
    </w:p>
    <w:p w14:paraId="5889C2E9">
      <w:pPr>
        <w:pStyle w:val="16"/>
        <w:widowControl/>
        <w:numPr>
          <w:ilvl w:val="0"/>
          <w:numId w:val="0"/>
        </w:numPr>
        <w:shd w:val="clear" w:color="auto" w:fill="FFFFFF"/>
        <w:autoSpaceDE/>
        <w:autoSpaceDN/>
        <w:spacing w:line="360" w:lineRule="auto"/>
        <w:ind w:leftChars="0" w:firstLine="720" w:firstLineChars="0"/>
        <w:rPr>
          <w:rFonts w:hint="default" w:ascii="Arial" w:hAnsi="Arial" w:eastAsia="Times New Roman"/>
          <w:b/>
          <w:bCs/>
          <w:color w:val="000000"/>
          <w:lang w:val="pt-BR" w:eastAsia="pt-BR"/>
        </w:rPr>
      </w:pPr>
      <w:r>
        <w:rPr>
          <w:rFonts w:hint="default" w:ascii="Arial" w:hAnsi="Arial" w:eastAsia="Times New Roman"/>
          <w:b/>
          <w:bCs/>
          <w:color w:val="000000"/>
          <w:lang w:val="pt-BR" w:eastAsia="pt-BR"/>
        </w:rPr>
        <w:t xml:space="preserve">b) o número da ordem de compra. </w:t>
      </w:r>
    </w:p>
    <w:p w14:paraId="1E425273">
      <w:pPr>
        <w:pStyle w:val="16"/>
        <w:widowControl/>
        <w:numPr>
          <w:ilvl w:val="0"/>
          <w:numId w:val="0"/>
        </w:numPr>
        <w:shd w:val="clear" w:color="auto" w:fill="FFFFFF"/>
        <w:autoSpaceDE/>
        <w:autoSpaceDN/>
        <w:spacing w:line="360" w:lineRule="auto"/>
        <w:ind w:leftChars="0" w:firstLine="720" w:firstLineChars="0"/>
        <w:rPr>
          <w:rFonts w:hint="default" w:ascii="Arial" w:hAnsi="Arial" w:eastAsia="Times New Roman"/>
          <w:b/>
          <w:bCs/>
          <w:color w:val="000000"/>
          <w:lang w:val="pt-BR" w:eastAsia="pt-BR"/>
        </w:rPr>
      </w:pPr>
      <w:r>
        <w:rPr>
          <w:rFonts w:hint="default" w:ascii="Arial" w:hAnsi="Arial" w:eastAsia="Times New Roman"/>
          <w:b/>
          <w:bCs/>
          <w:color w:val="000000"/>
          <w:lang w:val="pt-BR" w:eastAsia="pt-BR"/>
        </w:rPr>
        <w:t>c) os dados bancários da empresa (Agência, C.C e Banco).</w:t>
      </w:r>
    </w:p>
    <w:p w14:paraId="5FB6A387">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 empresa deverá apresentar os dados bancários vinculados ao CNPJ ou CPF, conforme informados na declaração bancária apresentada no momento da assinatura da Ata/Contrato.</w:t>
      </w:r>
    </w:p>
    <w:p w14:paraId="0C54BACF">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 empresa deverá possuir conta corrente no Banco do Brasil ou Caixa Econômica Federal (dependendo do banco onde se encontram os recursos financeiros vinculados a despesa orçamentária) atrelada ao seu CNPJ ou CPF, conforme comprovação apresentada mediante  cabeçalho do extrato</w:t>
      </w:r>
      <w:r>
        <w:rPr>
          <w:rFonts w:hint="default" w:ascii="Arial" w:hAnsi="Arial" w:eastAsia="Times New Roman"/>
          <w:color w:val="000000"/>
          <w:lang w:val="en-US" w:eastAsia="pt-BR"/>
        </w:rPr>
        <w:t xml:space="preserve"> da conta bancária</w:t>
      </w:r>
      <w:r>
        <w:rPr>
          <w:rFonts w:hint="default" w:ascii="Arial" w:hAnsi="Arial" w:eastAsia="Times New Roman"/>
          <w:color w:val="000000"/>
          <w:lang w:val="pt-BR" w:eastAsia="pt-BR"/>
        </w:rPr>
        <w:t xml:space="preserve"> ou outro documento que conste os dados bancários, ou em caso de a conta corrente ser de outro banco, o fornecedor arcará com o pagamento das despesas de tarifas bancárias das transações que ocorrerem.</w:t>
      </w:r>
    </w:p>
    <w:p w14:paraId="31E3A4CB">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 nota fiscal que não contiver as informações descritas nos subitens anteriores será devolvida sem o seu pagamento, até que seja regularizada a situação.</w:t>
      </w:r>
    </w:p>
    <w:p w14:paraId="77203933">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 Fiscalização das verbas trabalhistas é condição para o pagamento das faturas.</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Layout w:type="autofit"/>
        <w:tblCellMar>
          <w:top w:w="0" w:type="dxa"/>
          <w:left w:w="108" w:type="dxa"/>
          <w:bottom w:w="0" w:type="dxa"/>
          <w:right w:w="108" w:type="dxa"/>
        </w:tblCellMar>
      </w:tblPr>
      <w:tblGrid>
        <w:gridCol w:w="9065"/>
      </w:tblGrid>
      <w:tr w14:paraId="2FC2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CellMar>
            <w:top w:w="0" w:type="dxa"/>
            <w:left w:w="108" w:type="dxa"/>
            <w:bottom w:w="0" w:type="dxa"/>
            <w:right w:w="108" w:type="dxa"/>
          </w:tblCellMar>
        </w:tblPrEx>
        <w:trPr>
          <w:jc w:val="center"/>
        </w:trPr>
        <w:tc>
          <w:tcPr>
            <w:tcW w:w="9065" w:type="dxa"/>
            <w:shd w:val="clear" w:color="auto" w:fill="FBD4B4" w:themeFill="accent6" w:themeFillTint="66"/>
          </w:tcPr>
          <w:p w14:paraId="72C29B56">
            <w:pPr>
              <w:widowControl/>
              <w:autoSpaceDE/>
              <w:autoSpaceDN/>
              <w:jc w:val="both"/>
              <w:rPr>
                <w:rFonts w:ascii="Arial" w:hAnsi="Arial" w:eastAsia="Times New Roman" w:cs="Arial"/>
                <w:color w:val="000000"/>
                <w:lang w:val="pt-BR" w:eastAsia="pt-BR"/>
              </w:rPr>
            </w:pPr>
            <w:r>
              <w:rPr>
                <w:rFonts w:ascii="Arial" w:hAnsi="Arial" w:eastAsia="Times New Roman" w:cs="Arial"/>
                <w:b/>
                <w:bCs/>
                <w:color w:val="000000"/>
                <w:lang w:val="pt-BR" w:eastAsia="pt-BR"/>
              </w:rPr>
              <w:t xml:space="preserve">Nota explicativa: </w:t>
            </w:r>
            <w:r>
              <w:rPr>
                <w:rFonts w:ascii="Arial" w:hAnsi="Arial" w:eastAsia="Times New Roman" w:cs="Arial"/>
                <w:color w:val="000000"/>
                <w:lang w:val="pt-BR" w:eastAsia="pt-BR"/>
              </w:rPr>
              <w:t>Especificar, caso seja necessário, a apresentação de documento necessário para formalização do pagamento, como anotações de responsabilidade técnica, dentre outros.</w:t>
            </w:r>
          </w:p>
          <w:p w14:paraId="0AE0E811">
            <w:pPr>
              <w:widowControl/>
              <w:autoSpaceDE/>
              <w:autoSpaceDN/>
              <w:jc w:val="both"/>
              <w:rPr>
                <w:rFonts w:ascii="Arial" w:hAnsi="Arial" w:eastAsia="Times New Roman" w:cs="Arial"/>
                <w:color w:val="000000"/>
                <w:lang w:val="pt-BR" w:eastAsia="pt-BR"/>
              </w:rPr>
            </w:pPr>
            <w:r>
              <w:rPr>
                <w:rFonts w:ascii="Arial" w:hAnsi="Arial" w:eastAsia="Times New Roman" w:cs="Arial"/>
                <w:color w:val="000000"/>
                <w:lang w:val="pt-BR" w:eastAsia="pt-BR"/>
              </w:rPr>
              <w:t xml:space="preserve">A Lei 14.133/21 não estipulou o prazo mínimo ou máximo para pagamento, o período indicado acima é </w:t>
            </w:r>
            <w:r>
              <w:rPr>
                <w:rFonts w:hint="default" w:ascii="Arial" w:hAnsi="Arial" w:eastAsia="Times New Roman" w:cs="Arial"/>
                <w:color w:val="000000"/>
                <w:lang w:val="en-US" w:eastAsia="pt-BR"/>
              </w:rPr>
              <w:t>indicado pela Secretaria da Fazenda</w:t>
            </w:r>
            <w:r>
              <w:rPr>
                <w:rFonts w:ascii="Arial" w:hAnsi="Arial" w:eastAsia="Times New Roman" w:cs="Arial"/>
                <w:color w:val="000000"/>
                <w:lang w:val="pt-BR" w:eastAsia="pt-BR"/>
              </w:rPr>
              <w:t>.</w:t>
            </w:r>
          </w:p>
          <w:p w14:paraId="24F16DA5">
            <w:pPr>
              <w:widowControl/>
              <w:autoSpaceDE/>
              <w:autoSpaceDN/>
              <w:rPr>
                <w:rFonts w:ascii="Arial" w:hAnsi="Arial" w:eastAsia="Times New Roman" w:cs="Arial"/>
                <w:lang w:val="pt-BR" w:eastAsia="pt-BR"/>
              </w:rPr>
            </w:pPr>
          </w:p>
        </w:tc>
      </w:tr>
    </w:tbl>
    <w:p w14:paraId="6EF6410A">
      <w:pPr>
        <w:tabs>
          <w:tab w:val="left" w:pos="641"/>
        </w:tabs>
        <w:spacing w:line="360" w:lineRule="auto"/>
        <w:ind w:right="332"/>
        <w:rPr>
          <w:rFonts w:ascii="Arial" w:hAnsi="Arial" w:eastAsia="Times New Roman" w:cs="Arial"/>
          <w:color w:val="000000"/>
          <w:lang w:val="pt-BR" w:eastAsia="pt-BR"/>
        </w:rPr>
      </w:pPr>
    </w:p>
    <w:p w14:paraId="1A94496B">
      <w:pPr>
        <w:pStyle w:val="16"/>
        <w:widowControl/>
        <w:numPr>
          <w:ilvl w:val="0"/>
          <w:numId w:val="6"/>
        </w:numPr>
        <w:shd w:val="clear" w:color="auto" w:fill="D9D9D9"/>
        <w:autoSpaceDE/>
        <w:autoSpaceDN/>
        <w:spacing w:line="360" w:lineRule="auto"/>
        <w:ind w:left="0" w:firstLine="0"/>
        <w:rPr>
          <w:rFonts w:ascii="Arial" w:hAnsi="Arial" w:eastAsia="Times New Roman" w:cs="Arial"/>
          <w:lang w:val="pt-BR" w:eastAsia="pt-BR"/>
        </w:rPr>
      </w:pPr>
      <w:r>
        <w:rPr>
          <w:rFonts w:ascii="Arial" w:hAnsi="Arial" w:eastAsia="Times New Roman" w:cs="Arial"/>
          <w:b/>
          <w:bCs/>
          <w:color w:val="000000"/>
          <w:lang w:val="pt-BR" w:eastAsia="pt-BR"/>
        </w:rPr>
        <w:t xml:space="preserve">DOTAÇÃO ORÇAMENTÁRIA    </w:t>
      </w:r>
    </w:p>
    <w:p w14:paraId="38D64998">
      <w:pPr>
        <w:pStyle w:val="16"/>
        <w:tabs>
          <w:tab w:val="left" w:pos="284"/>
        </w:tabs>
        <w:spacing w:line="360" w:lineRule="auto"/>
        <w:ind w:left="0"/>
        <w:rPr>
          <w:rFonts w:ascii="Arial" w:hAnsi="Arial" w:eastAsia="Times New Roman" w:cs="Arial"/>
          <w:color w:val="000000"/>
          <w:lang w:val="pt-BR" w:eastAsia="pt-BR"/>
        </w:rPr>
      </w:pPr>
    </w:p>
    <w:p w14:paraId="46B7B234">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As despesas decorrentes da presente contratação correrão à conta</w:t>
      </w:r>
      <w:r>
        <w:rPr>
          <w:rFonts w:hint="default" w:ascii="Arial" w:hAnsi="Arial" w:eastAsia="Times New Roman"/>
          <w:color w:val="000000"/>
          <w:lang w:val="en-US" w:eastAsia="pt-BR"/>
        </w:rPr>
        <w:t xml:space="preserve"> da seguinte dotação:</w:t>
      </w:r>
    </w:p>
    <w:p w14:paraId="3628C68E">
      <w:pPr>
        <w:pStyle w:val="16"/>
        <w:tabs>
          <w:tab w:val="left" w:pos="284"/>
        </w:tabs>
        <w:spacing w:line="360" w:lineRule="auto"/>
        <w:ind w:left="0"/>
        <w:rPr>
          <w:rFonts w:ascii="Arial" w:hAnsi="Arial" w:eastAsia="Times New Roman" w:cs="Arial"/>
          <w:color w:val="000000"/>
          <w:lang w:val="pt-BR" w:eastAsia="pt-BR"/>
        </w:rPr>
      </w:pPr>
      <w:r>
        <w:rPr>
          <w:rFonts w:ascii="Arial" w:hAnsi="Arial" w:eastAsia="Times New Roman" w:cs="Arial"/>
          <w:color w:val="000000"/>
          <w:highlight w:val="yellow"/>
          <w:lang w:val="pt-BR" w:eastAsia="pt-BR"/>
        </w:rPr>
        <w:t>XXXXXXXXXXXXXXXXXXXXXXXXXXXXX</w:t>
      </w:r>
    </w:p>
    <w:p w14:paraId="28EF4AD1">
      <w:pPr>
        <w:tabs>
          <w:tab w:val="left" w:pos="641"/>
        </w:tabs>
        <w:spacing w:line="360" w:lineRule="auto"/>
        <w:ind w:right="332"/>
        <w:rPr>
          <w:rFonts w:ascii="Arial" w:hAnsi="Arial" w:eastAsia="Times New Roman" w:cs="Arial"/>
          <w:color w:val="000000"/>
          <w:lang w:val="pt-BR" w:eastAsia="pt-BR"/>
        </w:rPr>
      </w:pPr>
    </w:p>
    <w:p w14:paraId="495C7742">
      <w:pPr>
        <w:pStyle w:val="16"/>
        <w:widowControl/>
        <w:numPr>
          <w:ilvl w:val="0"/>
          <w:numId w:val="6"/>
        </w:numPr>
        <w:shd w:val="clear" w:color="auto" w:fill="D9D9D9"/>
        <w:autoSpaceDE/>
        <w:autoSpaceDN/>
        <w:spacing w:line="360" w:lineRule="auto"/>
        <w:ind w:left="0" w:firstLine="0"/>
        <w:rPr>
          <w:rFonts w:ascii="Arial" w:hAnsi="Arial" w:eastAsia="Times New Roman" w:cs="Arial"/>
          <w:lang w:val="pt-BR" w:eastAsia="pt-BR"/>
        </w:rPr>
      </w:pPr>
      <w:r>
        <w:rPr>
          <w:rFonts w:ascii="Arial" w:hAnsi="Arial" w:eastAsia="Times New Roman" w:cs="Arial"/>
          <w:b/>
          <w:bCs/>
          <w:color w:val="000000"/>
          <w:lang w:val="pt-BR" w:eastAsia="pt-BR"/>
        </w:rPr>
        <w:t>DA RESPONSABILIDADE PELA ELABORAÇÃO DO TERMO DE REFERÊNCIA</w:t>
      </w:r>
    </w:p>
    <w:p w14:paraId="5DCF2635">
      <w:pPr>
        <w:widowControl/>
        <w:autoSpaceDE/>
        <w:autoSpaceDN/>
        <w:spacing w:line="360" w:lineRule="auto"/>
        <w:jc w:val="both"/>
        <w:rPr>
          <w:rFonts w:ascii="Arial" w:hAnsi="Arial" w:eastAsia="Times New Roman" w:cs="Arial"/>
          <w:color w:val="000000"/>
          <w:lang w:val="pt-BR" w:eastAsia="pt-BR"/>
        </w:rPr>
      </w:pPr>
    </w:p>
    <w:p w14:paraId="1F2EB9F1">
      <w:pPr>
        <w:pStyle w:val="16"/>
        <w:widowControl/>
        <w:numPr>
          <w:ilvl w:val="1"/>
          <w:numId w:val="6"/>
        </w:numPr>
        <w:autoSpaceDE/>
        <w:autoSpaceDN/>
        <w:spacing w:line="360" w:lineRule="auto"/>
        <w:ind w:left="0" w:firstLine="0"/>
        <w:rPr>
          <w:rFonts w:ascii="Arial" w:hAnsi="Arial" w:eastAsia="Times New Roman" w:cs="Arial"/>
          <w:color w:val="000000"/>
          <w:lang w:val="pt-BR" w:eastAsia="pt-BR"/>
        </w:rPr>
      </w:pPr>
      <w:r>
        <w:rPr>
          <w:rFonts w:ascii="Arial" w:hAnsi="Arial" w:eastAsia="Times New Roman" w:cs="Arial"/>
          <w:color w:val="000000"/>
          <w:lang w:val="pt-BR" w:eastAsia="pt-BR"/>
        </w:rPr>
        <w:t>Declaro estar ciente de todas as implicações pelas informações prestadas no presente Termo de Referência e em relação a elas assumimos de forma solidária a responsabilidade.</w:t>
      </w:r>
    </w:p>
    <w:p w14:paraId="1CE8D599">
      <w:pPr>
        <w:widowControl/>
        <w:autoSpaceDE/>
        <w:autoSpaceDN/>
        <w:spacing w:line="360" w:lineRule="auto"/>
        <w:ind w:firstLine="851"/>
        <w:jc w:val="both"/>
        <w:rPr>
          <w:rFonts w:ascii="Arial" w:hAnsi="Arial" w:eastAsia="Times New Roman" w:cs="Arial"/>
          <w:color w:val="000000"/>
          <w:lang w:val="pt-BR" w:eastAsia="pt-BR"/>
        </w:rPr>
      </w:pPr>
    </w:p>
    <w:p w14:paraId="57C869BD">
      <w:pPr>
        <w:widowControl/>
        <w:autoSpaceDE/>
        <w:autoSpaceDN/>
        <w:spacing w:line="360" w:lineRule="auto"/>
        <w:jc w:val="both"/>
        <w:rPr>
          <w:rFonts w:ascii="Arial" w:hAnsi="Arial" w:eastAsia="Times New Roman" w:cs="Arial"/>
          <w:color w:val="000000"/>
          <w:lang w:val="pt-BR" w:eastAsia="pt-BR"/>
        </w:rPr>
      </w:pPr>
      <w:r>
        <w:rPr>
          <w:rFonts w:ascii="Arial" w:hAnsi="Arial" w:eastAsia="Times New Roman" w:cs="Arial"/>
          <w:b/>
          <w:bCs/>
          <w:color w:val="000000"/>
          <w:lang w:val="pt-BR" w:eastAsia="pt-BR"/>
        </w:rPr>
        <w:t xml:space="preserve">Elaborado em: </w:t>
      </w:r>
      <w:r>
        <w:rPr>
          <w:rFonts w:ascii="Arial" w:hAnsi="Arial" w:eastAsia="Times New Roman" w:cs="Arial"/>
          <w:color w:val="000000"/>
          <w:lang w:val="pt-BR" w:eastAsia="pt-BR"/>
        </w:rPr>
        <w:t xml:space="preserve">_____ / _____ / </w:t>
      </w:r>
      <w:r>
        <w:rPr>
          <w:rFonts w:ascii="Arial" w:hAnsi="Arial" w:eastAsia="Times New Roman" w:cs="Arial"/>
          <w:color w:val="000000"/>
          <w:highlight w:val="yellow"/>
          <w:lang w:val="pt-BR" w:eastAsia="pt-BR"/>
        </w:rPr>
        <w:t>ano</w:t>
      </w:r>
      <w:r>
        <w:rPr>
          <w:rFonts w:ascii="Arial" w:hAnsi="Arial" w:eastAsia="Times New Roman" w:cs="Arial"/>
          <w:color w:val="000000"/>
          <w:lang w:val="pt-BR" w:eastAsia="pt-BR"/>
        </w:rPr>
        <w:t>.</w:t>
      </w:r>
    </w:p>
    <w:p w14:paraId="7FA2865A">
      <w:pPr>
        <w:widowControl/>
        <w:autoSpaceDE/>
        <w:autoSpaceDN/>
        <w:spacing w:line="360" w:lineRule="auto"/>
        <w:jc w:val="both"/>
        <w:rPr>
          <w:rFonts w:ascii="Arial" w:hAnsi="Arial" w:eastAsia="Times New Roman" w:cs="Arial"/>
          <w:color w:val="000000"/>
          <w:lang w:val="pt-BR" w:eastAsia="pt-BR"/>
        </w:rPr>
      </w:pPr>
    </w:p>
    <w:p w14:paraId="04422C5D">
      <w:pPr>
        <w:widowControl/>
        <w:autoSpaceDE/>
        <w:autoSpaceDN/>
        <w:spacing w:line="360" w:lineRule="auto"/>
        <w:jc w:val="both"/>
        <w:rPr>
          <w:rFonts w:ascii="Arial" w:hAnsi="Arial" w:eastAsia="Times New Roman" w:cs="Arial"/>
          <w:color w:val="000000"/>
          <w:lang w:val="pt-BR" w:eastAsia="pt-BR"/>
        </w:rPr>
      </w:pPr>
      <w:r>
        <w:rPr>
          <w:rFonts w:ascii="Arial" w:hAnsi="Arial" w:eastAsia="Times New Roman" w:cs="Arial"/>
          <w:b/>
          <w:bCs/>
          <w:color w:val="000000"/>
          <w:lang w:val="pt-BR" w:eastAsia="pt-BR"/>
        </w:rPr>
        <w:t xml:space="preserve">Aprovado em: </w:t>
      </w:r>
      <w:r>
        <w:rPr>
          <w:rFonts w:ascii="Arial" w:hAnsi="Arial" w:eastAsia="Times New Roman" w:cs="Arial"/>
          <w:color w:val="000000"/>
          <w:lang w:val="pt-BR" w:eastAsia="pt-BR"/>
        </w:rPr>
        <w:t xml:space="preserve">_____ / _____ / </w:t>
      </w:r>
      <w:r>
        <w:rPr>
          <w:rFonts w:ascii="Arial" w:hAnsi="Arial" w:eastAsia="Times New Roman" w:cs="Arial"/>
          <w:color w:val="000000"/>
          <w:highlight w:val="yellow"/>
          <w:lang w:val="pt-BR" w:eastAsia="pt-BR"/>
        </w:rPr>
        <w:t>ano</w:t>
      </w:r>
      <w:r>
        <w:rPr>
          <w:rFonts w:ascii="Arial" w:hAnsi="Arial" w:eastAsia="Times New Roman" w:cs="Arial"/>
          <w:color w:val="000000"/>
          <w:lang w:val="pt-BR" w:eastAsia="pt-BR"/>
        </w:rPr>
        <w:t>.</w:t>
      </w:r>
    </w:p>
    <w:p w14:paraId="03B01FE9">
      <w:pPr>
        <w:widowControl/>
        <w:autoSpaceDE/>
        <w:autoSpaceDN/>
        <w:spacing w:line="360" w:lineRule="auto"/>
        <w:jc w:val="both"/>
        <w:rPr>
          <w:rFonts w:ascii="Arial" w:hAnsi="Arial" w:eastAsia="Times New Roman" w:cs="Arial"/>
          <w:color w:val="000000"/>
          <w:lang w:val="pt-BR" w:eastAsia="pt-BR"/>
        </w:rPr>
      </w:pPr>
    </w:p>
    <w:p w14:paraId="784BDC03">
      <w:pPr>
        <w:widowControl/>
        <w:autoSpaceDE/>
        <w:autoSpaceDN/>
        <w:spacing w:line="360" w:lineRule="auto"/>
        <w:jc w:val="both"/>
        <w:rPr>
          <w:rFonts w:ascii="Arial" w:hAnsi="Arial" w:eastAsia="Times New Roman" w:cs="Arial"/>
          <w:color w:val="000000"/>
          <w:lang w:val="pt-BR" w:eastAsia="pt-BR"/>
        </w:rPr>
      </w:pPr>
    </w:p>
    <w:p w14:paraId="66ABD2FC">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7C004AF6">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Responsável pela emissão do Termo de Referência</w:t>
      </w:r>
    </w:p>
    <w:p w14:paraId="3F06F6D7">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Função</w:t>
      </w:r>
    </w:p>
    <w:p w14:paraId="75779C24">
      <w:pPr>
        <w:widowControl/>
        <w:autoSpaceDE/>
        <w:autoSpaceDN/>
        <w:rPr>
          <w:rFonts w:ascii="Arial" w:hAnsi="Arial" w:eastAsia="Times New Roman" w:cs="Arial"/>
          <w:b/>
          <w:bCs/>
          <w:color w:val="000000"/>
          <w:lang w:val="pt-BR" w:eastAsia="pt-BR"/>
        </w:rPr>
      </w:pPr>
    </w:p>
    <w:p w14:paraId="3431E338">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260BA39B">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 xml:space="preserve">Secretário Municipal de </w:t>
      </w:r>
      <w:r>
        <w:rPr>
          <w:rFonts w:ascii="Arial" w:hAnsi="Arial" w:eastAsia="Times New Roman" w:cs="Arial"/>
          <w:b/>
          <w:bCs/>
          <w:color w:val="000000"/>
          <w:highlight w:val="yellow"/>
          <w:lang w:val="pt-BR" w:eastAsia="pt-BR"/>
        </w:rPr>
        <w:t>xxxx</w:t>
      </w:r>
    </w:p>
    <w:p w14:paraId="22A4B387">
      <w:pPr>
        <w:widowControl/>
        <w:autoSpaceDE/>
        <w:autoSpaceDN/>
        <w:jc w:val="center"/>
        <w:rPr>
          <w:rFonts w:ascii="Arial" w:hAnsi="Arial" w:eastAsia="Times New Roman" w:cs="Arial"/>
          <w:b/>
          <w:bCs/>
          <w:color w:val="000000"/>
          <w:lang w:val="pt-BR" w:eastAsia="pt-BR"/>
        </w:rPr>
      </w:pPr>
    </w:p>
    <w:p w14:paraId="3E439722">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365606B3">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Fiscal de Contratos</w:t>
      </w:r>
    </w:p>
    <w:p w14:paraId="71310089">
      <w:pPr>
        <w:widowControl/>
        <w:autoSpaceDE/>
        <w:autoSpaceDN/>
        <w:jc w:val="center"/>
        <w:rPr>
          <w:rFonts w:ascii="Arial" w:hAnsi="Arial" w:eastAsia="Times New Roman" w:cs="Arial"/>
          <w:b/>
          <w:bCs/>
          <w:color w:val="000000"/>
          <w:lang w:val="pt-BR" w:eastAsia="pt-BR"/>
        </w:rPr>
      </w:pPr>
    </w:p>
    <w:p w14:paraId="0FD35FE6">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44F3A49E">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Fiscal de Contratos Substituto</w:t>
      </w:r>
    </w:p>
    <w:p w14:paraId="7086D9C6">
      <w:pPr>
        <w:widowControl/>
        <w:autoSpaceDE/>
        <w:autoSpaceDN/>
        <w:jc w:val="center"/>
        <w:rPr>
          <w:rFonts w:ascii="Arial" w:hAnsi="Arial" w:eastAsia="Times New Roman" w:cs="Arial"/>
          <w:b/>
          <w:bCs/>
          <w:color w:val="000000"/>
          <w:lang w:val="pt-BR" w:eastAsia="pt-BR"/>
        </w:rPr>
      </w:pPr>
    </w:p>
    <w:p w14:paraId="7374C7C9">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09DF8AA2">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Gestor de Contratos</w:t>
      </w:r>
    </w:p>
    <w:p w14:paraId="7C36FEDB">
      <w:pPr>
        <w:widowControl/>
        <w:autoSpaceDE/>
        <w:autoSpaceDN/>
        <w:jc w:val="center"/>
        <w:rPr>
          <w:rFonts w:ascii="Arial" w:hAnsi="Arial" w:eastAsia="Times New Roman" w:cs="Arial"/>
          <w:b/>
          <w:bCs/>
          <w:color w:val="000000"/>
          <w:lang w:val="pt-BR" w:eastAsia="pt-BR"/>
        </w:rPr>
      </w:pPr>
    </w:p>
    <w:p w14:paraId="6D8317D4">
      <w:pPr>
        <w:widowControl/>
        <w:autoSpaceDE/>
        <w:autoSpaceDN/>
        <w:jc w:val="center"/>
        <w:rPr>
          <w:rFonts w:ascii="Arial" w:hAnsi="Arial" w:eastAsia="Times New Roman" w:cs="Arial"/>
          <w:b/>
          <w:bCs/>
          <w:color w:val="000000"/>
          <w:lang w:val="pt-BR" w:eastAsia="pt-BR"/>
        </w:rPr>
      </w:pPr>
    </w:p>
    <w:p w14:paraId="3EA0F57C">
      <w:pPr>
        <w:widowControl/>
        <w:autoSpaceDE/>
        <w:autoSpaceDN/>
        <w:jc w:val="center"/>
        <w:rPr>
          <w:rFonts w:ascii="Arial" w:hAnsi="Arial" w:eastAsia="Times New Roman" w:cs="Arial"/>
          <w:b/>
          <w:bCs/>
          <w:color w:val="000000"/>
          <w:lang w:val="pt-BR" w:eastAsia="pt-BR"/>
        </w:rPr>
      </w:pPr>
    </w:p>
    <w:p w14:paraId="2A5955C4">
      <w:pPr>
        <w:widowControl/>
        <w:autoSpaceDE/>
        <w:autoSpaceDN/>
        <w:jc w:val="center"/>
        <w:rPr>
          <w:rFonts w:ascii="Arial" w:hAnsi="Arial" w:eastAsia="Times New Roman" w:cs="Arial"/>
          <w:b/>
          <w:bCs/>
          <w:color w:val="000000"/>
          <w:lang w:val="pt-BR" w:eastAsia="pt-BR"/>
        </w:rPr>
      </w:pPr>
    </w:p>
    <w:p w14:paraId="02594C83">
      <w:pPr>
        <w:widowControl/>
        <w:autoSpaceDE/>
        <w:autoSpaceDN/>
        <w:jc w:val="center"/>
        <w:rPr>
          <w:rFonts w:ascii="Arial" w:hAnsi="Arial" w:eastAsia="Times New Roman" w:cs="Arial"/>
          <w:b/>
          <w:bCs/>
          <w:color w:val="000000"/>
          <w:lang w:val="pt-BR" w:eastAsia="pt-BR"/>
        </w:rPr>
      </w:pPr>
    </w:p>
    <w:p w14:paraId="2708BBF9">
      <w:pPr>
        <w:widowControl/>
        <w:autoSpaceDE/>
        <w:autoSpaceDN/>
        <w:jc w:val="center"/>
        <w:rPr>
          <w:rFonts w:ascii="Arial" w:hAnsi="Arial" w:eastAsia="Times New Roman" w:cs="Arial"/>
          <w:b/>
          <w:bCs/>
          <w:color w:val="000000"/>
          <w:lang w:val="pt-BR" w:eastAsia="pt-BR"/>
        </w:rPr>
      </w:pPr>
    </w:p>
    <w:p w14:paraId="23D7B395">
      <w:pPr>
        <w:widowControl/>
        <w:autoSpaceDE/>
        <w:autoSpaceDN/>
        <w:jc w:val="center"/>
        <w:rPr>
          <w:rFonts w:ascii="Arial" w:hAnsi="Arial" w:eastAsia="Times New Roman" w:cs="Arial"/>
          <w:b/>
          <w:bCs/>
          <w:color w:val="000000"/>
          <w:lang w:val="pt-BR" w:eastAsia="pt-BR"/>
        </w:rPr>
      </w:pPr>
    </w:p>
    <w:p w14:paraId="280B087D">
      <w:pPr>
        <w:widowControl/>
        <w:autoSpaceDE/>
        <w:autoSpaceDN/>
        <w:jc w:val="center"/>
        <w:rPr>
          <w:rFonts w:ascii="Arial" w:hAnsi="Arial" w:eastAsia="Times New Roman" w:cs="Arial"/>
          <w:b/>
          <w:bCs/>
          <w:color w:val="000000"/>
          <w:lang w:val="pt-BR" w:eastAsia="pt-BR"/>
        </w:rPr>
      </w:pPr>
    </w:p>
    <w:p w14:paraId="0706E5C5">
      <w:pPr>
        <w:widowControl/>
        <w:autoSpaceDE/>
        <w:autoSpaceDN/>
        <w:jc w:val="center"/>
        <w:rPr>
          <w:rFonts w:ascii="Arial" w:hAnsi="Arial" w:eastAsia="Times New Roman" w:cs="Arial"/>
          <w:b/>
          <w:bCs/>
          <w:color w:val="000000"/>
          <w:lang w:val="pt-BR" w:eastAsia="pt-BR"/>
        </w:rPr>
      </w:pPr>
    </w:p>
    <w:p w14:paraId="48E57E89">
      <w:pPr>
        <w:widowControl/>
        <w:autoSpaceDE/>
        <w:autoSpaceDN/>
        <w:jc w:val="center"/>
        <w:rPr>
          <w:rFonts w:ascii="Arial" w:hAnsi="Arial" w:eastAsia="Times New Roman" w:cs="Arial"/>
          <w:b/>
          <w:bCs/>
          <w:color w:val="000000"/>
          <w:lang w:val="pt-BR" w:eastAsia="pt-BR"/>
        </w:rPr>
      </w:pPr>
    </w:p>
    <w:p w14:paraId="6FB36DE0">
      <w:pPr>
        <w:widowControl/>
        <w:autoSpaceDE/>
        <w:autoSpaceDN/>
        <w:jc w:val="center"/>
        <w:rPr>
          <w:rFonts w:ascii="Arial" w:hAnsi="Arial" w:eastAsia="Times New Roman" w:cs="Arial"/>
          <w:b/>
          <w:bCs/>
          <w:color w:val="000000"/>
          <w:lang w:val="pt-BR" w:eastAsia="pt-BR"/>
        </w:rPr>
      </w:pPr>
    </w:p>
    <w:p w14:paraId="6D999BA4">
      <w:pPr>
        <w:widowControl/>
        <w:autoSpaceDE/>
        <w:autoSpaceDN/>
        <w:jc w:val="center"/>
        <w:rPr>
          <w:rFonts w:ascii="Arial" w:hAnsi="Arial" w:eastAsia="Times New Roman" w:cs="Arial"/>
          <w:b/>
          <w:bCs/>
          <w:color w:val="000000"/>
          <w:lang w:val="pt-BR" w:eastAsia="pt-BR"/>
        </w:rPr>
      </w:pPr>
    </w:p>
    <w:p w14:paraId="7207A6BF">
      <w:pPr>
        <w:widowControl/>
        <w:autoSpaceDE/>
        <w:autoSpaceDN/>
        <w:jc w:val="center"/>
        <w:rPr>
          <w:rFonts w:ascii="Arial" w:hAnsi="Arial" w:eastAsia="Times New Roman" w:cs="Arial"/>
          <w:b/>
          <w:bCs/>
          <w:color w:val="000000"/>
          <w:lang w:val="pt-BR" w:eastAsia="pt-BR"/>
        </w:rPr>
      </w:pPr>
    </w:p>
    <w:p w14:paraId="451E74B6">
      <w:pPr>
        <w:widowControl/>
        <w:autoSpaceDE/>
        <w:autoSpaceDN/>
        <w:jc w:val="center"/>
        <w:rPr>
          <w:rFonts w:ascii="Arial" w:hAnsi="Arial" w:eastAsia="Times New Roman" w:cs="Arial"/>
          <w:b/>
          <w:bCs/>
          <w:color w:val="000000"/>
          <w:lang w:val="pt-BR" w:eastAsia="pt-BR"/>
        </w:rPr>
      </w:pPr>
    </w:p>
    <w:p w14:paraId="0F6ED579">
      <w:pPr>
        <w:widowControl/>
        <w:autoSpaceDE/>
        <w:autoSpaceDN/>
        <w:jc w:val="center"/>
        <w:rPr>
          <w:rFonts w:ascii="Arial" w:hAnsi="Arial" w:eastAsia="Times New Roman" w:cs="Arial"/>
          <w:b/>
          <w:bCs/>
          <w:color w:val="000000"/>
          <w:lang w:val="pt-BR" w:eastAsia="pt-BR"/>
        </w:rPr>
      </w:pPr>
    </w:p>
    <w:p w14:paraId="48CD5074">
      <w:pPr>
        <w:widowControl/>
        <w:autoSpaceDE/>
        <w:autoSpaceDN/>
        <w:jc w:val="center"/>
        <w:rPr>
          <w:rFonts w:ascii="Arial" w:hAnsi="Arial" w:eastAsia="Times New Roman" w:cs="Arial"/>
          <w:b/>
          <w:bCs/>
          <w:color w:val="000000"/>
          <w:lang w:val="pt-BR" w:eastAsia="pt-BR"/>
        </w:rPr>
      </w:pPr>
    </w:p>
    <w:p w14:paraId="6F90E21C">
      <w:pPr>
        <w:widowControl/>
        <w:autoSpaceDE/>
        <w:autoSpaceDN/>
        <w:jc w:val="center"/>
        <w:rPr>
          <w:rFonts w:ascii="Arial" w:hAnsi="Arial" w:eastAsia="Times New Roman" w:cs="Arial"/>
          <w:b/>
          <w:bCs/>
          <w:color w:val="000000"/>
          <w:lang w:val="pt-BR" w:eastAsia="pt-BR"/>
        </w:rPr>
      </w:pPr>
    </w:p>
    <w:p w14:paraId="58916DF5">
      <w:pPr>
        <w:widowControl/>
        <w:autoSpaceDE/>
        <w:autoSpaceDN/>
        <w:jc w:val="center"/>
        <w:rPr>
          <w:rFonts w:ascii="Arial" w:hAnsi="Arial" w:eastAsia="Times New Roman" w:cs="Arial"/>
          <w:b/>
          <w:bCs/>
          <w:color w:val="000000"/>
          <w:lang w:val="pt-BR" w:eastAsia="pt-BR"/>
        </w:rPr>
      </w:pPr>
    </w:p>
    <w:p w14:paraId="161F38BB">
      <w:pPr>
        <w:widowControl/>
        <w:autoSpaceDE/>
        <w:autoSpaceDN/>
        <w:jc w:val="center"/>
        <w:rPr>
          <w:rFonts w:ascii="Arial" w:hAnsi="Arial" w:eastAsia="Times New Roman" w:cs="Arial"/>
          <w:b/>
          <w:bCs/>
          <w:color w:val="000000"/>
          <w:lang w:val="pt-BR" w:eastAsia="pt-BR"/>
        </w:rPr>
      </w:pPr>
    </w:p>
    <w:p w14:paraId="04AAD545">
      <w:pPr>
        <w:widowControl/>
        <w:autoSpaceDE/>
        <w:autoSpaceDN/>
        <w:jc w:val="center"/>
        <w:rPr>
          <w:rFonts w:ascii="Arial" w:hAnsi="Arial" w:eastAsia="Times New Roman" w:cs="Arial"/>
          <w:b/>
          <w:bCs/>
          <w:color w:val="000000"/>
          <w:lang w:val="pt-BR" w:eastAsia="pt-BR"/>
        </w:rPr>
      </w:pPr>
    </w:p>
    <w:sectPr>
      <w:headerReference r:id="rId3" w:type="default"/>
      <w:footerReference r:id="rId4" w:type="default"/>
      <w:pgSz w:w="11910" w:h="16850"/>
      <w:pgMar w:top="1701" w:right="1134" w:bottom="1134" w:left="1701" w:header="510" w:footer="753"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nsolas">
    <w:panose1 w:val="020B0609020204030204"/>
    <w:charset w:val="00"/>
    <w:family w:val="modern"/>
    <w:pitch w:val="default"/>
    <w:sig w:usb0="E00006FF" w:usb1="0000FCFF" w:usb2="00000001" w:usb3="00000000" w:csb0="6000019F" w:csb1="DFD7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0393E">
    <w:pPr>
      <w:pStyle w:val="8"/>
      <w:spacing w:line="360" w:lineRule="auto"/>
      <w:jc w:val="both"/>
      <w:rPr>
        <w:rFonts w:ascii="Arial" w:hAnsi="Arial" w:cs="Arial"/>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9D33A">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28" w:right="0" w:firstLine="707"/>
      <w:jc w:val="both"/>
      <w:rPr>
        <w:rFonts w:ascii="Arial" w:hAnsi="Arial" w:eastAsia="Arial" w:cs="Arial"/>
        <w:b w:val="0"/>
        <w:i w:val="0"/>
        <w:smallCaps w:val="0"/>
        <w:strike w:val="0"/>
        <w:color w:val="000000"/>
        <w:sz w:val="20"/>
        <w:szCs w:val="20"/>
        <w:u w:val="singl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Prefeitura do Município de Mafra </w:t>
    </w:r>
    <w:r>
      <w:drawing>
        <wp:anchor distT="0" distB="0" distL="114300" distR="114300" simplePos="0" relativeHeight="251659264" behindDoc="1" locked="0" layoutInCell="1" allowOverlap="1">
          <wp:simplePos x="0" y="0"/>
          <wp:positionH relativeFrom="column">
            <wp:posOffset>361950</wp:posOffset>
          </wp:positionH>
          <wp:positionV relativeFrom="paragraph">
            <wp:posOffset>-37465</wp:posOffset>
          </wp:positionV>
          <wp:extent cx="906780" cy="798830"/>
          <wp:effectExtent l="0" t="0" r="7620" b="889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906780" cy="798830"/>
                  </a:xfrm>
                  <a:prstGeom prst="rect">
                    <a:avLst/>
                  </a:prstGeom>
                </pic:spPr>
              </pic:pic>
            </a:graphicData>
          </a:graphic>
        </wp:anchor>
      </w:drawing>
    </w:r>
  </w:p>
  <w:p w14:paraId="5F949FEC">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2552"/>
      </w:tabs>
      <w:spacing w:before="0" w:after="0" w:line="240" w:lineRule="auto"/>
      <w:ind w:left="1428" w:right="0" w:firstLine="707"/>
      <w:jc w:val="both"/>
      <w:rPr>
        <w:rFonts w:ascii="Arial" w:hAnsi="Arial" w:eastAsia="Arial" w:cs="Arial"/>
        <w:b w:val="0"/>
        <w:i w:val="0"/>
        <w:smallCaps w:val="0"/>
        <w:strike w:val="0"/>
        <w:color w:val="000000"/>
        <w:sz w:val="20"/>
        <w:szCs w:val="20"/>
        <w:highlight w:val="yellow"/>
        <w:u w:val="none"/>
        <w:shd w:val="clear" w:fill="auto"/>
        <w:vertAlign w:val="baseline"/>
      </w:rPr>
    </w:pPr>
    <w:r>
      <w:rPr>
        <w:rFonts w:ascii="Arial" w:hAnsi="Arial" w:eastAsia="Arial" w:cs="Arial"/>
        <w:b w:val="0"/>
        <w:i w:val="0"/>
        <w:smallCaps w:val="0"/>
        <w:strike w:val="0"/>
        <w:color w:val="000000"/>
        <w:sz w:val="20"/>
        <w:szCs w:val="20"/>
        <w:highlight w:val="yellow"/>
        <w:u w:val="none"/>
        <w:shd w:val="clear" w:fill="auto"/>
        <w:vertAlign w:val="baseline"/>
        <w:rtl w:val="0"/>
      </w:rPr>
      <w:t xml:space="preserve">Secretaria de </w:t>
    </w:r>
    <w:r>
      <w:rPr>
        <w:rFonts w:ascii="Arial" w:hAnsi="Arial" w:eastAsia="Arial" w:cs="Arial"/>
        <w:sz w:val="20"/>
        <w:szCs w:val="20"/>
        <w:highlight w:val="yellow"/>
        <w:rtl w:val="0"/>
      </w:rPr>
      <w:t>Educação, Cultura e Esporte</w:t>
    </w:r>
  </w:p>
  <w:p w14:paraId="19C7AF94">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28" w:right="-1277" w:firstLine="707"/>
      <w:jc w:val="both"/>
      <w:rPr>
        <w:rFonts w:ascii="Arial" w:hAnsi="Arial" w:eastAsia="Arial" w:cs="Arial"/>
        <w:b w:val="0"/>
        <w:i w:val="0"/>
        <w:smallCaps w:val="0"/>
        <w:strike w:val="0"/>
        <w:color w:val="000000"/>
        <w:sz w:val="20"/>
        <w:szCs w:val="20"/>
        <w:highlight w:val="yellow"/>
        <w:u w:val="none"/>
        <w:shd w:val="clear" w:fill="auto"/>
        <w:vertAlign w:val="baseline"/>
      </w:rPr>
    </w:pPr>
    <w:r>
      <w:rPr>
        <w:rFonts w:ascii="Arial" w:hAnsi="Arial" w:eastAsia="Arial" w:cs="Arial"/>
        <w:b w:val="0"/>
        <w:i w:val="0"/>
        <w:smallCaps w:val="0"/>
        <w:strike w:val="0"/>
        <w:color w:val="000000"/>
        <w:sz w:val="20"/>
        <w:szCs w:val="20"/>
        <w:highlight w:val="yellow"/>
        <w:u w:val="none"/>
        <w:shd w:val="clear" w:fill="auto"/>
        <w:vertAlign w:val="baseline"/>
        <w:rtl w:val="0"/>
      </w:rPr>
      <w:t xml:space="preserve">Avenida </w:t>
    </w:r>
    <w:r>
      <w:rPr>
        <w:rFonts w:ascii="Arial" w:hAnsi="Arial" w:eastAsia="Arial" w:cs="Arial"/>
        <w:sz w:val="20"/>
        <w:szCs w:val="20"/>
        <w:highlight w:val="yellow"/>
        <w:rtl w:val="0"/>
      </w:rPr>
      <w:t xml:space="preserve">Coronel José Severiano Maia, nº 441, </w:t>
    </w:r>
    <w:r>
      <w:rPr>
        <w:rFonts w:ascii="Arial" w:hAnsi="Arial" w:eastAsia="Arial" w:cs="Arial"/>
        <w:b w:val="0"/>
        <w:i w:val="0"/>
        <w:smallCaps w:val="0"/>
        <w:strike w:val="0"/>
        <w:color w:val="000000"/>
        <w:sz w:val="20"/>
        <w:szCs w:val="20"/>
        <w:highlight w:val="yellow"/>
        <w:u w:val="none"/>
        <w:shd w:val="clear" w:fill="auto"/>
        <w:vertAlign w:val="baseline"/>
        <w:rtl w:val="0"/>
      </w:rPr>
      <w:t>Centro, Mafra/SC</w:t>
    </w:r>
  </w:p>
  <w:p w14:paraId="5A64093F">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28" w:right="-1277" w:firstLine="707"/>
      <w:jc w:val="both"/>
      <w:rPr>
        <w:rFonts w:ascii="Arial" w:hAnsi="Arial" w:eastAsia="Arial" w:cs="Arial"/>
        <w:b w:val="0"/>
        <w:i w:val="0"/>
        <w:smallCaps w:val="0"/>
        <w:strike w:val="0"/>
        <w:color w:val="000000"/>
        <w:sz w:val="20"/>
        <w:szCs w:val="20"/>
        <w:highlight w:val="yellow"/>
        <w:u w:val="none"/>
        <w:shd w:val="clear" w:fill="auto"/>
        <w:vertAlign w:val="baseline"/>
      </w:rPr>
    </w:pPr>
    <w:r>
      <w:rPr>
        <w:rFonts w:ascii="Arial" w:hAnsi="Arial" w:eastAsia="Arial" w:cs="Arial"/>
        <w:b w:val="0"/>
        <w:i w:val="0"/>
        <w:smallCaps w:val="0"/>
        <w:strike w:val="0"/>
        <w:color w:val="000000"/>
        <w:sz w:val="20"/>
        <w:szCs w:val="20"/>
        <w:highlight w:val="yellow"/>
        <w:u w:val="none"/>
        <w:shd w:val="clear" w:fill="auto"/>
        <w:vertAlign w:val="baseline"/>
        <w:rtl w:val="0"/>
      </w:rPr>
      <w:t>Tel:047-364</w:t>
    </w:r>
    <w:r>
      <w:rPr>
        <w:rFonts w:ascii="Arial" w:hAnsi="Arial" w:eastAsia="Arial" w:cs="Arial"/>
        <w:sz w:val="20"/>
        <w:szCs w:val="20"/>
        <w:highlight w:val="yellow"/>
        <w:rtl w:val="0"/>
      </w:rPr>
      <w:t>2</w:t>
    </w:r>
    <w:r>
      <w:rPr>
        <w:rFonts w:ascii="Arial" w:hAnsi="Arial" w:eastAsia="Arial" w:cs="Arial"/>
        <w:b w:val="0"/>
        <w:i w:val="0"/>
        <w:smallCaps w:val="0"/>
        <w:strike w:val="0"/>
        <w:color w:val="000000"/>
        <w:sz w:val="20"/>
        <w:szCs w:val="20"/>
        <w:highlight w:val="yellow"/>
        <w:u w:val="none"/>
        <w:shd w:val="clear" w:fill="auto"/>
        <w:vertAlign w:val="baseline"/>
        <w:rtl w:val="0"/>
      </w:rPr>
      <w:t>-</w:t>
    </w:r>
    <w:r>
      <w:rPr>
        <w:rFonts w:ascii="Arial" w:hAnsi="Arial" w:eastAsia="Arial" w:cs="Arial"/>
        <w:sz w:val="20"/>
        <w:szCs w:val="20"/>
        <w:highlight w:val="yellow"/>
        <w:rtl w:val="0"/>
      </w:rPr>
      <w:t>0958</w:t>
    </w:r>
    <w:r>
      <w:rPr>
        <w:rFonts w:ascii="Arial" w:hAnsi="Arial" w:eastAsia="Arial" w:cs="Arial"/>
        <w:b w:val="0"/>
        <w:i w:val="0"/>
        <w:smallCaps w:val="0"/>
        <w:strike w:val="0"/>
        <w:color w:val="000000"/>
        <w:sz w:val="20"/>
        <w:szCs w:val="20"/>
        <w:highlight w:val="yellow"/>
        <w:u w:val="none"/>
        <w:shd w:val="clear" w:fill="auto"/>
        <w:vertAlign w:val="baseline"/>
        <w:rtl w:val="0"/>
      </w:rPr>
      <w:t xml:space="preserve"> /CEP:  89300-</w:t>
    </w:r>
    <w:r>
      <w:rPr>
        <w:rFonts w:ascii="Arial" w:hAnsi="Arial" w:eastAsia="Arial" w:cs="Arial"/>
        <w:sz w:val="20"/>
        <w:szCs w:val="20"/>
        <w:highlight w:val="yellow"/>
        <w:rtl w:val="0"/>
      </w:rPr>
      <w:t>330</w:t>
    </w:r>
  </w:p>
  <w:p w14:paraId="488BE4ED">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28" w:right="-1277" w:firstLine="707"/>
      <w:jc w:val="both"/>
      <w:rPr>
        <w:rFonts w:ascii="Arial" w:hAnsi="Arial" w:eastAsia="Arial" w:cs="Arial"/>
        <w:b/>
        <w:i w:val="0"/>
        <w:smallCaps w:val="0"/>
        <w:strike w:val="0"/>
        <w:color w:val="000000"/>
        <w:sz w:val="20"/>
        <w:szCs w:val="20"/>
        <w:highlight w:val="yellow"/>
        <w:u w:val="none"/>
        <w:shd w:val="clear" w:fill="auto"/>
        <w:vertAlign w:val="baseline"/>
      </w:rPr>
    </w:pPr>
    <w:r>
      <w:rPr>
        <w:rFonts w:ascii="Arial" w:hAnsi="Arial" w:eastAsia="Arial" w:cs="Arial"/>
        <w:b w:val="0"/>
        <w:i w:val="0"/>
        <w:smallCaps w:val="0"/>
        <w:strike w:val="0"/>
        <w:color w:val="000000"/>
        <w:sz w:val="20"/>
        <w:szCs w:val="20"/>
        <w:highlight w:val="yellow"/>
        <w:u w:val="none"/>
        <w:shd w:val="clear" w:fill="auto"/>
        <w:vertAlign w:val="baseline"/>
        <w:rtl w:val="0"/>
      </w:rPr>
      <w:t xml:space="preserve">Site: </w:t>
    </w:r>
    <w:r>
      <w:rPr>
        <w:highlight w:val="yellow"/>
      </w:rPr>
      <w:fldChar w:fldCharType="begin"/>
    </w:r>
    <w:r>
      <w:rPr>
        <w:highlight w:val="yellow"/>
      </w:rPr>
      <w:instrText xml:space="preserve"> HYPERLINK "about:blank" \h </w:instrText>
    </w:r>
    <w:r>
      <w:rPr>
        <w:highlight w:val="yellow"/>
      </w:rPr>
      <w:fldChar w:fldCharType="separate"/>
    </w:r>
    <w:r>
      <w:rPr>
        <w:rFonts w:ascii="Arial" w:hAnsi="Arial" w:eastAsia="Arial" w:cs="Arial"/>
        <w:b w:val="0"/>
        <w:i w:val="0"/>
        <w:smallCaps w:val="0"/>
        <w:strike w:val="0"/>
        <w:color w:val="000000"/>
        <w:sz w:val="20"/>
        <w:szCs w:val="20"/>
        <w:highlight w:val="yellow"/>
        <w:u w:val="none"/>
        <w:shd w:val="clear" w:fill="auto"/>
        <w:vertAlign w:val="baseline"/>
        <w:rtl w:val="0"/>
      </w:rPr>
      <w:t>www.mafra.sc.gov.br,</w:t>
    </w:r>
    <w:r>
      <w:rPr>
        <w:rFonts w:ascii="Arial" w:hAnsi="Arial" w:eastAsia="Arial" w:cs="Arial"/>
        <w:b w:val="0"/>
        <w:i w:val="0"/>
        <w:smallCaps w:val="0"/>
        <w:strike w:val="0"/>
        <w:color w:val="000000"/>
        <w:sz w:val="20"/>
        <w:szCs w:val="20"/>
        <w:highlight w:val="yellow"/>
        <w:u w:val="none"/>
        <w:shd w:val="clear" w:fill="auto"/>
        <w:vertAlign w:val="baseline"/>
        <w:rtl w:val="0"/>
      </w:rPr>
      <w:fldChar w:fldCharType="end"/>
    </w:r>
    <w:r>
      <w:rPr>
        <w:rFonts w:ascii="Arial" w:hAnsi="Arial" w:eastAsia="Arial" w:cs="Arial"/>
        <w:b w:val="0"/>
        <w:i w:val="0"/>
        <w:smallCaps w:val="0"/>
        <w:strike w:val="0"/>
        <w:color w:val="000000"/>
        <w:sz w:val="20"/>
        <w:szCs w:val="20"/>
        <w:highlight w:val="yellow"/>
        <w:u w:val="none"/>
        <w:shd w:val="clear" w:fill="auto"/>
        <w:vertAlign w:val="baseline"/>
        <w:rtl w:val="0"/>
      </w:rPr>
      <w:t xml:space="preserve"> e-mail: </w:t>
    </w:r>
    <w:r>
      <w:rPr>
        <w:rFonts w:ascii="Arial" w:hAnsi="Arial" w:eastAsia="Arial" w:cs="Arial"/>
        <w:sz w:val="20"/>
        <w:szCs w:val="20"/>
        <w:highlight w:val="yellow"/>
        <w:rtl w:val="0"/>
      </w:rPr>
      <w:t>jamine</w:t>
    </w:r>
    <w:r>
      <w:rPr>
        <w:rFonts w:ascii="Arial" w:hAnsi="Arial" w:eastAsia="Arial" w:cs="Arial"/>
        <w:b w:val="0"/>
        <w:i w:val="0"/>
        <w:smallCaps w:val="0"/>
        <w:strike w:val="0"/>
        <w:color w:val="000000"/>
        <w:sz w:val="20"/>
        <w:szCs w:val="20"/>
        <w:highlight w:val="yellow"/>
        <w:u w:val="none"/>
        <w:shd w:val="clear" w:fill="auto"/>
        <w:vertAlign w:val="baseline"/>
        <w:rtl w:val="0"/>
      </w:rPr>
      <w:t>@mafra.sc.gov.br</w:t>
    </w:r>
  </w:p>
  <w:p w14:paraId="48B59D1C">
    <w:pPr>
      <w:pStyle w:val="8"/>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870FA"/>
    <w:multiLevelType w:val="multilevel"/>
    <w:tmpl w:val="004870F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A3F1FFD"/>
    <w:multiLevelType w:val="multilevel"/>
    <w:tmpl w:val="1A3F1FF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5C100D"/>
    <w:multiLevelType w:val="multilevel"/>
    <w:tmpl w:val="1D5C100D"/>
    <w:lvl w:ilvl="0" w:tentative="0">
      <w:start w:val="1"/>
      <w:numFmt w:val="decimal"/>
      <w:pStyle w:val="22"/>
      <w:lvlText w:val="%1."/>
      <w:lvlJc w:val="left"/>
      <w:pPr>
        <w:ind w:left="360" w:hanging="360"/>
      </w:pPr>
      <w:rPr>
        <w:b/>
      </w:rPr>
    </w:lvl>
    <w:lvl w:ilvl="1" w:tentative="0">
      <w:start w:val="1"/>
      <w:numFmt w:val="decimal"/>
      <w:pStyle w:val="24"/>
      <w:lvlText w:val="%1.%2."/>
      <w:lvlJc w:val="left"/>
      <w:pPr>
        <w:ind w:left="999" w:hanging="432"/>
      </w:pPr>
      <w:rPr>
        <w:b w:val="0"/>
        <w:i w:val="0"/>
        <w:strike w:val="0"/>
        <w:dstrike w:val="0"/>
        <w:color w:val="auto"/>
        <w:sz w:val="20"/>
        <w:szCs w:val="20"/>
        <w:u w:val="none"/>
      </w:rPr>
    </w:lvl>
    <w:lvl w:ilvl="2" w:tentative="0">
      <w:start w:val="1"/>
      <w:numFmt w:val="decimal"/>
      <w:pStyle w:val="25"/>
      <w:lvlText w:val="%1.%2.%3."/>
      <w:lvlJc w:val="left"/>
      <w:pPr>
        <w:ind w:left="3198" w:hanging="504"/>
      </w:pPr>
      <w:rPr>
        <w:rFonts w:hint="default" w:ascii="Arial" w:hAnsi="Arial" w:cs="Arial"/>
        <w:b w:val="0"/>
        <w:i w:val="0"/>
        <w:strike w:val="0"/>
        <w:dstrike w:val="0"/>
        <w:color w:val="auto"/>
        <w:sz w:val="20"/>
        <w:szCs w:val="20"/>
        <w:u w:val="none"/>
      </w:rPr>
    </w:lvl>
    <w:lvl w:ilvl="3" w:tentative="0">
      <w:start w:val="1"/>
      <w:numFmt w:val="decimal"/>
      <w:pStyle w:val="26"/>
      <w:lvlText w:val="%1.%2.%3.%4."/>
      <w:lvlJc w:val="left"/>
      <w:pPr>
        <w:ind w:left="2491" w:hanging="648"/>
      </w:pPr>
    </w:lvl>
    <w:lvl w:ilvl="4" w:tentative="0">
      <w:start w:val="1"/>
      <w:numFmt w:val="decimal"/>
      <w:pStyle w:val="27"/>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BDE2DDA"/>
    <w:multiLevelType w:val="multilevel"/>
    <w:tmpl w:val="2BDE2DDA"/>
    <w:lvl w:ilvl="0" w:tentative="0">
      <w:start w:val="1"/>
      <w:numFmt w:val="decimal"/>
      <w:lvlText w:val="%1."/>
      <w:lvlJc w:val="left"/>
      <w:pPr>
        <w:ind w:left="0" w:hanging="360"/>
      </w:pPr>
      <w:rPr>
        <w:rFonts w:hint="default"/>
        <w:b/>
        <w:color w:val="000000"/>
      </w:rPr>
    </w:lvl>
    <w:lvl w:ilvl="1" w:tentative="0">
      <w:start w:val="1"/>
      <w:numFmt w:val="decimal"/>
      <w:isLgl/>
      <w:lvlText w:val="%1.%2."/>
      <w:lvlJc w:val="left"/>
      <w:pPr>
        <w:ind w:left="1571" w:hanging="720"/>
      </w:pPr>
      <w:rPr>
        <w:rFonts w:hint="default"/>
        <w:color w:val="000000"/>
      </w:rPr>
    </w:lvl>
    <w:lvl w:ilvl="2" w:tentative="0">
      <w:start w:val="1"/>
      <w:numFmt w:val="decimal"/>
      <w:isLgl/>
      <w:lvlText w:val="%1.%2.%3."/>
      <w:lvlJc w:val="left"/>
      <w:pPr>
        <w:ind w:left="2782" w:hanging="720"/>
      </w:pPr>
      <w:rPr>
        <w:rFonts w:hint="default"/>
        <w:color w:val="000000"/>
      </w:rPr>
    </w:lvl>
    <w:lvl w:ilvl="3" w:tentative="0">
      <w:start w:val="1"/>
      <w:numFmt w:val="decimal"/>
      <w:isLgl/>
      <w:lvlText w:val="%1.%2.%3.%4."/>
      <w:lvlJc w:val="left"/>
      <w:pPr>
        <w:ind w:left="4353" w:hanging="1080"/>
      </w:pPr>
      <w:rPr>
        <w:rFonts w:hint="default"/>
        <w:color w:val="000000"/>
      </w:rPr>
    </w:lvl>
    <w:lvl w:ilvl="4" w:tentative="0">
      <w:start w:val="1"/>
      <w:numFmt w:val="decimal"/>
      <w:isLgl/>
      <w:lvlText w:val="%1.%2.%3.%4.%5."/>
      <w:lvlJc w:val="left"/>
      <w:pPr>
        <w:ind w:left="5564" w:hanging="1080"/>
      </w:pPr>
      <w:rPr>
        <w:rFonts w:hint="default"/>
        <w:color w:val="000000"/>
      </w:rPr>
    </w:lvl>
    <w:lvl w:ilvl="5" w:tentative="0">
      <w:start w:val="1"/>
      <w:numFmt w:val="decimal"/>
      <w:isLgl/>
      <w:lvlText w:val="%1.%2.%3.%4.%5.%6."/>
      <w:lvlJc w:val="left"/>
      <w:pPr>
        <w:ind w:left="7135" w:hanging="1440"/>
      </w:pPr>
      <w:rPr>
        <w:rFonts w:hint="default"/>
        <w:color w:val="000000"/>
      </w:rPr>
    </w:lvl>
    <w:lvl w:ilvl="6" w:tentative="0">
      <w:start w:val="1"/>
      <w:numFmt w:val="decimal"/>
      <w:isLgl/>
      <w:lvlText w:val="%1.%2.%3.%4.%5.%6.%7."/>
      <w:lvlJc w:val="left"/>
      <w:pPr>
        <w:ind w:left="8346" w:hanging="1440"/>
      </w:pPr>
      <w:rPr>
        <w:rFonts w:hint="default"/>
        <w:color w:val="000000"/>
      </w:rPr>
    </w:lvl>
    <w:lvl w:ilvl="7" w:tentative="0">
      <w:start w:val="1"/>
      <w:numFmt w:val="decimal"/>
      <w:isLgl/>
      <w:lvlText w:val="%1.%2.%3.%4.%5.%6.%7.%8."/>
      <w:lvlJc w:val="left"/>
      <w:pPr>
        <w:ind w:left="9917" w:hanging="1800"/>
      </w:pPr>
      <w:rPr>
        <w:rFonts w:hint="default"/>
        <w:color w:val="000000"/>
      </w:rPr>
    </w:lvl>
    <w:lvl w:ilvl="8" w:tentative="0">
      <w:start w:val="1"/>
      <w:numFmt w:val="decimal"/>
      <w:isLgl/>
      <w:lvlText w:val="%1.%2.%3.%4.%5.%6.%7.%8.%9."/>
      <w:lvlJc w:val="left"/>
      <w:pPr>
        <w:ind w:left="11488" w:hanging="2160"/>
      </w:pPr>
      <w:rPr>
        <w:rFonts w:hint="default"/>
        <w:color w:val="000000"/>
      </w:rPr>
    </w:lvl>
  </w:abstractNum>
  <w:abstractNum w:abstractNumId="4">
    <w:nsid w:val="498241F3"/>
    <w:multiLevelType w:val="multilevel"/>
    <w:tmpl w:val="498241F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9E46BB9"/>
    <w:multiLevelType w:val="multilevel"/>
    <w:tmpl w:val="49E46BB9"/>
    <w:lvl w:ilvl="0" w:tentative="0">
      <w:start w:val="7"/>
      <w:numFmt w:val="decimal"/>
      <w:lvlText w:val="%1."/>
      <w:lvlJc w:val="left"/>
      <w:pPr>
        <w:ind w:left="390" w:hanging="390"/>
      </w:pPr>
      <w:rPr>
        <w:rFonts w:hint="default"/>
        <w:b/>
        <w:bCs/>
        <w:color w:val="000000"/>
      </w:rPr>
    </w:lvl>
    <w:lvl w:ilvl="1" w:tentative="0">
      <w:start w:val="1"/>
      <w:numFmt w:val="decimal"/>
      <w:lvlText w:val="%1.%2."/>
      <w:lvlJc w:val="left"/>
      <w:pPr>
        <w:ind w:left="1080" w:hanging="720"/>
      </w:pPr>
      <w:rPr>
        <w:rFonts w:hint="default"/>
        <w:b w:val="0"/>
        <w:bCs w:val="0"/>
        <w:color w:val="000000"/>
      </w:rPr>
    </w:lvl>
    <w:lvl w:ilvl="2" w:tentative="0">
      <w:start w:val="1"/>
      <w:numFmt w:val="decimal"/>
      <w:lvlText w:val="%1.%2.%3."/>
      <w:lvlJc w:val="left"/>
      <w:pPr>
        <w:ind w:left="1440" w:hanging="720"/>
      </w:pPr>
      <w:rPr>
        <w:rFonts w:hint="default"/>
        <w:color w:val="000000"/>
      </w:rPr>
    </w:lvl>
    <w:lvl w:ilvl="3" w:tentative="0">
      <w:start w:val="1"/>
      <w:numFmt w:val="decimal"/>
      <w:lvlText w:val="%1.%2.%3.%4."/>
      <w:lvlJc w:val="left"/>
      <w:pPr>
        <w:ind w:left="2160" w:hanging="1080"/>
      </w:pPr>
      <w:rPr>
        <w:rFonts w:hint="default"/>
        <w:color w:val="000000"/>
      </w:rPr>
    </w:lvl>
    <w:lvl w:ilvl="4" w:tentative="0">
      <w:start w:val="1"/>
      <w:numFmt w:val="decimal"/>
      <w:lvlText w:val="%1.%2.%3.%4.%5."/>
      <w:lvlJc w:val="left"/>
      <w:pPr>
        <w:ind w:left="2520" w:hanging="1080"/>
      </w:pPr>
      <w:rPr>
        <w:rFonts w:hint="default"/>
        <w:color w:val="000000"/>
      </w:rPr>
    </w:lvl>
    <w:lvl w:ilvl="5" w:tentative="0">
      <w:start w:val="1"/>
      <w:numFmt w:val="decimal"/>
      <w:lvlText w:val="%1.%2.%3.%4.%5.%6."/>
      <w:lvlJc w:val="left"/>
      <w:pPr>
        <w:ind w:left="3240" w:hanging="1440"/>
      </w:pPr>
      <w:rPr>
        <w:rFonts w:hint="default"/>
        <w:color w:val="000000"/>
      </w:rPr>
    </w:lvl>
    <w:lvl w:ilvl="6" w:tentative="0">
      <w:start w:val="1"/>
      <w:numFmt w:val="decimal"/>
      <w:lvlText w:val="%1.%2.%3.%4.%5.%6.%7."/>
      <w:lvlJc w:val="left"/>
      <w:pPr>
        <w:ind w:left="3600" w:hanging="1440"/>
      </w:pPr>
      <w:rPr>
        <w:rFonts w:hint="default"/>
        <w:color w:val="000000"/>
      </w:rPr>
    </w:lvl>
    <w:lvl w:ilvl="7" w:tentative="0">
      <w:start w:val="1"/>
      <w:numFmt w:val="decimal"/>
      <w:lvlText w:val="%1.%2.%3.%4.%5.%6.%7.%8."/>
      <w:lvlJc w:val="left"/>
      <w:pPr>
        <w:ind w:left="4320" w:hanging="1800"/>
      </w:pPr>
      <w:rPr>
        <w:rFonts w:hint="default"/>
        <w:color w:val="000000"/>
      </w:rPr>
    </w:lvl>
    <w:lvl w:ilvl="8" w:tentative="0">
      <w:start w:val="1"/>
      <w:numFmt w:val="decimal"/>
      <w:lvlText w:val="%1.%2.%3.%4.%5.%6.%7.%8.%9."/>
      <w:lvlJc w:val="left"/>
      <w:pPr>
        <w:ind w:left="5040" w:hanging="2160"/>
      </w:pPr>
      <w:rPr>
        <w:rFonts w:hint="default"/>
        <w:color w:val="00000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EF"/>
    <w:rsid w:val="000505FD"/>
    <w:rsid w:val="000B083A"/>
    <w:rsid w:val="000E4348"/>
    <w:rsid w:val="000F0DAD"/>
    <w:rsid w:val="00134FD5"/>
    <w:rsid w:val="00146EC2"/>
    <w:rsid w:val="001500A9"/>
    <w:rsid w:val="00172950"/>
    <w:rsid w:val="001874D7"/>
    <w:rsid w:val="001D28AB"/>
    <w:rsid w:val="001F53D1"/>
    <w:rsid w:val="001F789A"/>
    <w:rsid w:val="00224261"/>
    <w:rsid w:val="0023634B"/>
    <w:rsid w:val="002865E6"/>
    <w:rsid w:val="002D731D"/>
    <w:rsid w:val="002E74EF"/>
    <w:rsid w:val="00351907"/>
    <w:rsid w:val="0037564D"/>
    <w:rsid w:val="004261FD"/>
    <w:rsid w:val="00463D70"/>
    <w:rsid w:val="004C6A96"/>
    <w:rsid w:val="00500BD0"/>
    <w:rsid w:val="00555DB3"/>
    <w:rsid w:val="00572F6C"/>
    <w:rsid w:val="005B4E9F"/>
    <w:rsid w:val="005C2748"/>
    <w:rsid w:val="006232C1"/>
    <w:rsid w:val="00674DF4"/>
    <w:rsid w:val="006857A5"/>
    <w:rsid w:val="006B15F6"/>
    <w:rsid w:val="006D0294"/>
    <w:rsid w:val="0071058B"/>
    <w:rsid w:val="00730D65"/>
    <w:rsid w:val="00747DA4"/>
    <w:rsid w:val="007535A7"/>
    <w:rsid w:val="007C63C0"/>
    <w:rsid w:val="007D2567"/>
    <w:rsid w:val="008C503F"/>
    <w:rsid w:val="00916009"/>
    <w:rsid w:val="009772DF"/>
    <w:rsid w:val="009F282F"/>
    <w:rsid w:val="009F695F"/>
    <w:rsid w:val="00A104F0"/>
    <w:rsid w:val="00A371C2"/>
    <w:rsid w:val="00A80A0B"/>
    <w:rsid w:val="00AC2AD9"/>
    <w:rsid w:val="00AC6283"/>
    <w:rsid w:val="00AF1EBB"/>
    <w:rsid w:val="00B2167C"/>
    <w:rsid w:val="00B77015"/>
    <w:rsid w:val="00CA3AFE"/>
    <w:rsid w:val="00CC21D2"/>
    <w:rsid w:val="00CC2B30"/>
    <w:rsid w:val="00D05552"/>
    <w:rsid w:val="00D23B37"/>
    <w:rsid w:val="00D26CD8"/>
    <w:rsid w:val="00D829C2"/>
    <w:rsid w:val="00DA36B8"/>
    <w:rsid w:val="00DB6A7D"/>
    <w:rsid w:val="00DC6007"/>
    <w:rsid w:val="00DC72C0"/>
    <w:rsid w:val="00DF0F76"/>
    <w:rsid w:val="00DF4FB7"/>
    <w:rsid w:val="00DF6A2A"/>
    <w:rsid w:val="00E2152A"/>
    <w:rsid w:val="00E222AC"/>
    <w:rsid w:val="00E90D4E"/>
    <w:rsid w:val="00E92123"/>
    <w:rsid w:val="00EC3AEA"/>
    <w:rsid w:val="00ED1334"/>
    <w:rsid w:val="00FB3BE7"/>
    <w:rsid w:val="00FD6309"/>
    <w:rsid w:val="076E6040"/>
    <w:rsid w:val="076E702B"/>
    <w:rsid w:val="0B3308BD"/>
    <w:rsid w:val="0C020FC2"/>
    <w:rsid w:val="0EE000F6"/>
    <w:rsid w:val="0F2B146F"/>
    <w:rsid w:val="0FDB1613"/>
    <w:rsid w:val="0FF83141"/>
    <w:rsid w:val="10285FD1"/>
    <w:rsid w:val="117A2144"/>
    <w:rsid w:val="12FE3439"/>
    <w:rsid w:val="1461070D"/>
    <w:rsid w:val="166013A3"/>
    <w:rsid w:val="1A9D50B9"/>
    <w:rsid w:val="1EF15053"/>
    <w:rsid w:val="201715B2"/>
    <w:rsid w:val="219B71B0"/>
    <w:rsid w:val="23971C88"/>
    <w:rsid w:val="25290686"/>
    <w:rsid w:val="267B25B1"/>
    <w:rsid w:val="276521AF"/>
    <w:rsid w:val="289A4A08"/>
    <w:rsid w:val="2DDD65CB"/>
    <w:rsid w:val="320D7E3D"/>
    <w:rsid w:val="35527ED3"/>
    <w:rsid w:val="39E64A30"/>
    <w:rsid w:val="41251719"/>
    <w:rsid w:val="41BF676C"/>
    <w:rsid w:val="425659E6"/>
    <w:rsid w:val="428D483B"/>
    <w:rsid w:val="43D30617"/>
    <w:rsid w:val="45462836"/>
    <w:rsid w:val="461C0306"/>
    <w:rsid w:val="49E64E4D"/>
    <w:rsid w:val="4CD55DFA"/>
    <w:rsid w:val="4E727140"/>
    <w:rsid w:val="51270D8C"/>
    <w:rsid w:val="514C786D"/>
    <w:rsid w:val="51B77248"/>
    <w:rsid w:val="5BF25068"/>
    <w:rsid w:val="5DAA0B36"/>
    <w:rsid w:val="5F463DDB"/>
    <w:rsid w:val="5FB17EA9"/>
    <w:rsid w:val="65650B7B"/>
    <w:rsid w:val="67380FA1"/>
    <w:rsid w:val="677C694C"/>
    <w:rsid w:val="70301C36"/>
    <w:rsid w:val="7168781F"/>
    <w:rsid w:val="717532B1"/>
    <w:rsid w:val="76FD3648"/>
    <w:rsid w:val="7D335CF6"/>
    <w:rsid w:val="7F6B469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Verdana" w:hAnsi="Verdana" w:eastAsia="Verdana" w:cs="Verdana"/>
      <w:sz w:val="22"/>
      <w:szCs w:val="22"/>
      <w:lang w:val="pt-PT" w:eastAsia="en-US" w:bidi="ar-SA"/>
    </w:rPr>
  </w:style>
  <w:style w:type="paragraph" w:styleId="2">
    <w:name w:val="heading 1"/>
    <w:basedOn w:val="1"/>
    <w:qFormat/>
    <w:uiPriority w:val="1"/>
    <w:pPr>
      <w:ind w:left="107"/>
      <w:outlineLvl w:val="0"/>
    </w:pPr>
    <w:rPr>
      <w:rFonts w:ascii="Consolas" w:hAnsi="Consolas" w:eastAsia="Consolas" w:cs="Consolas"/>
      <w:b/>
      <w:bCs/>
    </w:rPr>
  </w:style>
  <w:style w:type="paragraph" w:styleId="3">
    <w:name w:val="heading 2"/>
    <w:basedOn w:val="1"/>
    <w:qFormat/>
    <w:uiPriority w:val="1"/>
    <w:pPr>
      <w:ind w:left="494" w:hanging="283"/>
      <w:outlineLvl w:val="1"/>
    </w:pPr>
    <w:rPr>
      <w:b/>
      <w:bCs/>
      <w:sz w:val="20"/>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semiHidden/>
    <w:unhideWhenUsed/>
    <w:qFormat/>
    <w:uiPriority w:val="0"/>
    <w:rPr>
      <w:sz w:val="16"/>
      <w:szCs w:val="16"/>
    </w:rPr>
  </w:style>
  <w:style w:type="character" w:styleId="7">
    <w:name w:val="footnote reference"/>
    <w:unhideWhenUsed/>
    <w:qFormat/>
    <w:uiPriority w:val="99"/>
    <w:rPr>
      <w:vertAlign w:val="superscript"/>
    </w:rPr>
  </w:style>
  <w:style w:type="paragraph" w:styleId="8">
    <w:name w:val="Body Text"/>
    <w:basedOn w:val="1"/>
    <w:qFormat/>
    <w:uiPriority w:val="1"/>
    <w:rPr>
      <w:sz w:val="20"/>
      <w:szCs w:val="20"/>
    </w:rPr>
  </w:style>
  <w:style w:type="paragraph" w:styleId="9">
    <w:name w:val="annotation text"/>
    <w:basedOn w:val="1"/>
    <w:link w:val="21"/>
    <w:semiHidden/>
    <w:unhideWhenUsed/>
    <w:qFormat/>
    <w:uiPriority w:val="99"/>
    <w:pPr>
      <w:widowControl/>
      <w:autoSpaceDE/>
      <w:autoSpaceDN/>
    </w:pPr>
    <w:rPr>
      <w:rFonts w:ascii="Ecofont_Spranq_eco_Sans" w:hAnsi="Ecofont_Spranq_eco_Sans" w:cs="Tahoma" w:eastAsiaTheme="minorEastAsia"/>
      <w:sz w:val="20"/>
      <w:szCs w:val="20"/>
      <w:lang w:val="pt-BR" w:eastAsia="pt-BR"/>
    </w:rPr>
  </w:style>
  <w:style w:type="paragraph" w:styleId="10">
    <w:name w:val="Normal (Web)"/>
    <w:basedOn w:val="1"/>
    <w:semiHidden/>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styleId="11">
    <w:name w:val="header"/>
    <w:basedOn w:val="1"/>
    <w:link w:val="18"/>
    <w:unhideWhenUsed/>
    <w:qFormat/>
    <w:uiPriority w:val="99"/>
    <w:pPr>
      <w:tabs>
        <w:tab w:val="center" w:pos="4252"/>
        <w:tab w:val="right" w:pos="8504"/>
      </w:tabs>
    </w:pPr>
  </w:style>
  <w:style w:type="paragraph" w:styleId="12">
    <w:name w:val="footer"/>
    <w:basedOn w:val="1"/>
    <w:link w:val="19"/>
    <w:unhideWhenUsed/>
    <w:qFormat/>
    <w:uiPriority w:val="99"/>
    <w:pPr>
      <w:tabs>
        <w:tab w:val="center" w:pos="4252"/>
        <w:tab w:val="right" w:pos="8504"/>
      </w:tabs>
    </w:pPr>
  </w:style>
  <w:style w:type="paragraph" w:styleId="13">
    <w:name w:val="footnote text"/>
    <w:basedOn w:val="1"/>
    <w:link w:val="20"/>
    <w:unhideWhenUsed/>
    <w:qFormat/>
    <w:uiPriority w:val="99"/>
    <w:rPr>
      <w:rFonts w:ascii="Arial" w:hAnsi="Arial" w:eastAsia="Arial" w:cs="Arial"/>
      <w:sz w:val="24"/>
      <w:szCs w:val="24"/>
    </w:rPr>
  </w:style>
  <w:style w:type="table" w:styleId="14">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212"/>
      <w:jc w:val="both"/>
    </w:pPr>
  </w:style>
  <w:style w:type="paragraph" w:customStyle="1" w:styleId="17">
    <w:name w:val="Table Paragraph"/>
    <w:basedOn w:val="1"/>
    <w:qFormat/>
    <w:uiPriority w:val="1"/>
  </w:style>
  <w:style w:type="character" w:customStyle="1" w:styleId="18">
    <w:name w:val="Cabeçalho Char"/>
    <w:basedOn w:val="4"/>
    <w:link w:val="11"/>
    <w:qFormat/>
    <w:uiPriority w:val="99"/>
    <w:rPr>
      <w:rFonts w:ascii="Verdana" w:hAnsi="Verdana" w:eastAsia="Verdana" w:cs="Verdana"/>
      <w:lang w:val="pt-PT"/>
    </w:rPr>
  </w:style>
  <w:style w:type="character" w:customStyle="1" w:styleId="19">
    <w:name w:val="Rodapé Char"/>
    <w:basedOn w:val="4"/>
    <w:link w:val="12"/>
    <w:qFormat/>
    <w:uiPriority w:val="99"/>
    <w:rPr>
      <w:rFonts w:ascii="Verdana" w:hAnsi="Verdana" w:eastAsia="Verdana" w:cs="Verdana"/>
      <w:lang w:val="pt-PT"/>
    </w:rPr>
  </w:style>
  <w:style w:type="character" w:customStyle="1" w:styleId="20">
    <w:name w:val="Texto de nota de rodapé Char"/>
    <w:basedOn w:val="4"/>
    <w:link w:val="13"/>
    <w:qFormat/>
    <w:uiPriority w:val="99"/>
    <w:rPr>
      <w:rFonts w:ascii="Arial" w:hAnsi="Arial" w:eastAsia="Arial" w:cs="Arial"/>
      <w:sz w:val="24"/>
      <w:szCs w:val="24"/>
      <w:lang w:val="pt-PT"/>
    </w:rPr>
  </w:style>
  <w:style w:type="character" w:customStyle="1" w:styleId="21">
    <w:name w:val="Texto de comentário Char"/>
    <w:basedOn w:val="4"/>
    <w:link w:val="9"/>
    <w:semiHidden/>
    <w:qFormat/>
    <w:uiPriority w:val="99"/>
    <w:rPr>
      <w:rFonts w:ascii="Ecofont_Spranq_eco_Sans" w:hAnsi="Ecofont_Spranq_eco_Sans" w:cs="Tahoma" w:eastAsiaTheme="minorEastAsia"/>
      <w:sz w:val="20"/>
      <w:szCs w:val="20"/>
      <w:lang w:val="pt-BR" w:eastAsia="pt-BR"/>
    </w:rPr>
  </w:style>
  <w:style w:type="paragraph" w:customStyle="1" w:styleId="22">
    <w:name w:val="Nivel 01"/>
    <w:basedOn w:val="2"/>
    <w:next w:val="1"/>
    <w:qFormat/>
    <w:uiPriority w:val="0"/>
    <w:pPr>
      <w:keepNext/>
      <w:keepLines/>
      <w:widowControl/>
      <w:numPr>
        <w:ilvl w:val="0"/>
        <w:numId w:val="1"/>
      </w:numPr>
      <w:tabs>
        <w:tab w:val="left" w:pos="360"/>
        <w:tab w:val="left" w:pos="567"/>
      </w:tabs>
      <w:autoSpaceDE/>
      <w:autoSpaceDN/>
      <w:spacing w:before="240"/>
      <w:ind w:left="0" w:firstLine="0"/>
      <w:jc w:val="both"/>
    </w:pPr>
    <w:rPr>
      <w:rFonts w:ascii="Arial" w:hAnsi="Arial" w:cs="Arial" w:eastAsiaTheme="majorEastAsia"/>
      <w:sz w:val="20"/>
      <w:szCs w:val="20"/>
      <w:lang w:val="pt-BR" w:eastAsia="pt-BR"/>
    </w:rPr>
  </w:style>
  <w:style w:type="character" w:customStyle="1" w:styleId="23">
    <w:name w:val="Nivel 2 Char"/>
    <w:basedOn w:val="4"/>
    <w:link w:val="24"/>
    <w:qFormat/>
    <w:locked/>
    <w:uiPriority w:val="0"/>
    <w:rPr>
      <w:rFonts w:ascii="Arial" w:hAnsi="Arial" w:cs="Arial"/>
      <w:color w:val="000000"/>
      <w:lang w:eastAsia="pt-BR"/>
    </w:rPr>
  </w:style>
  <w:style w:type="paragraph" w:customStyle="1" w:styleId="24">
    <w:name w:val="Nivel 2"/>
    <w:basedOn w:val="1"/>
    <w:link w:val="23"/>
    <w:qFormat/>
    <w:uiPriority w:val="0"/>
    <w:pPr>
      <w:widowControl/>
      <w:numPr>
        <w:ilvl w:val="1"/>
        <w:numId w:val="1"/>
      </w:numPr>
      <w:autoSpaceDE/>
      <w:autoSpaceDN/>
      <w:spacing w:before="120" w:after="120" w:line="276" w:lineRule="auto"/>
      <w:ind w:left="0" w:firstLine="0"/>
      <w:jc w:val="both"/>
    </w:pPr>
    <w:rPr>
      <w:rFonts w:ascii="Arial" w:hAnsi="Arial" w:cs="Arial" w:eastAsiaTheme="minorHAnsi"/>
      <w:color w:val="000000"/>
      <w:lang w:val="en-US" w:eastAsia="pt-BR"/>
    </w:rPr>
  </w:style>
  <w:style w:type="paragraph" w:customStyle="1" w:styleId="25">
    <w:name w:val="Nivel 3"/>
    <w:basedOn w:val="1"/>
    <w:qFormat/>
    <w:uiPriority w:val="0"/>
    <w:pPr>
      <w:widowControl/>
      <w:numPr>
        <w:ilvl w:val="2"/>
        <w:numId w:val="1"/>
      </w:numPr>
      <w:autoSpaceDE/>
      <w:autoSpaceDN/>
      <w:spacing w:before="120" w:after="120" w:line="276" w:lineRule="auto"/>
      <w:ind w:left="425" w:firstLine="0"/>
      <w:jc w:val="both"/>
    </w:pPr>
    <w:rPr>
      <w:rFonts w:ascii="Arial" w:hAnsi="Arial" w:cs="Arial" w:eastAsiaTheme="minorEastAsia"/>
      <w:color w:val="000000"/>
      <w:sz w:val="20"/>
      <w:szCs w:val="20"/>
      <w:lang w:val="pt-BR" w:eastAsia="pt-BR"/>
    </w:rPr>
  </w:style>
  <w:style w:type="paragraph" w:customStyle="1" w:styleId="26">
    <w:name w:val="Nivel 4"/>
    <w:basedOn w:val="25"/>
    <w:qFormat/>
    <w:uiPriority w:val="0"/>
    <w:pPr>
      <w:numPr>
        <w:ilvl w:val="3"/>
      </w:numPr>
      <w:ind w:left="851" w:firstLine="0"/>
    </w:pPr>
    <w:rPr>
      <w:color w:val="auto"/>
    </w:rPr>
  </w:style>
  <w:style w:type="paragraph" w:customStyle="1" w:styleId="27">
    <w:name w:val="Nivel 5"/>
    <w:basedOn w:val="26"/>
    <w:qFormat/>
    <w:uiPriority w:val="0"/>
    <w:pPr>
      <w:numPr>
        <w:ilvl w:val="4"/>
      </w:numPr>
      <w:ind w:left="1276" w:firstLine="0"/>
    </w:pPr>
  </w:style>
  <w:style w:type="paragraph" w:customStyle="1" w:styleId="28">
    <w:name w:val="Nível 3-R"/>
    <w:basedOn w:val="29"/>
    <w:qFormat/>
    <w:uiPriority w:val="0"/>
    <w:rPr>
      <w:rFonts w:cs="Arial"/>
      <w:i/>
      <w:iCs/>
      <w:color w:val="FF0000"/>
    </w:rPr>
  </w:style>
  <w:style w:type="paragraph" w:customStyle="1" w:styleId="29">
    <w:name w:val="Nivel 3-erro"/>
    <w:basedOn w:val="25"/>
    <w:qFormat/>
    <w:uiPriority w:val="0"/>
    <w:pPr>
      <w:spacing w:before="120" w:after="120" w:line="276" w:lineRule="auto"/>
      <w:ind w:left="284" w:firstLine="0"/>
      <w:jc w:val="both"/>
    </w:pPr>
    <w:rPr>
      <w:rFonts w:ascii="Arial" w:hAnsi="Arial"/>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CDC5E-0507-C644-AB37-60234977FD27}">
  <ds:schemaRefs/>
</ds:datastoreItem>
</file>

<file path=docProps/app.xml><?xml version="1.0" encoding="utf-8"?>
<Properties xmlns="http://schemas.openxmlformats.org/officeDocument/2006/extended-properties" xmlns:vt="http://schemas.openxmlformats.org/officeDocument/2006/docPropsVTypes">
  <Template>Normal</Template>
  <Pages>8</Pages>
  <Words>1604</Words>
  <Characters>8662</Characters>
  <Lines>72</Lines>
  <Paragraphs>20</Paragraphs>
  <TotalTime>0</TotalTime>
  <ScaleCrop>false</ScaleCrop>
  <LinksUpToDate>false</LinksUpToDate>
  <CharactersWithSpaces>10246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2023-03-23T11:19:00Z</dcterms:created>
  <dc:creator>sucesso</dc:creator>
  <cp:lastModifiedBy>Rafaela Nardo</cp:lastModifiedBy>
  <dcterms:modified xsi:type="dcterms:W3CDTF">2024-08-24T14:02:01Z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2021-06-07T00:00:00Z</vt:filetime>
  </property>
  <property fmtid="{D5CDD505-2E9C-101B-9397-08002B2CF9AE}" pid="3" name="Creator">
    <vt:lpwstr>Microsoft® Word 2010</vt:lpwstr>
  </property>
  <property fmtid="{D5CDD505-2E9C-101B-9397-08002B2CF9AE}" pid="4" name="LastSaved">
    <vt:filetime>2022-02-23T00:00:00Z</vt:filetime>
  </property>
  <property fmtid="{D5CDD505-2E9C-101B-9397-08002B2CF9AE}" pid="5" name="KSOProductBuildVer">
    <vt:lpwstr>1046-12.2.0.17562</vt:lpwstr>
  </property>
  <property fmtid="{D5CDD505-2E9C-101B-9397-08002B2CF9AE}" pid="6" name="ICV">
    <vt:lpwstr>10AB504B51664238B108A418CDF04DD8_13</vt:lpwstr>
  </property>
</Properties>
</file>