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16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7AE1A0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760845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63E3D0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189D38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3E23C3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40C34E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3029F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transporte, com veículos e motoristas, para deslocamento de atletas do Departamento de Esportes, através da Secretaria Municipal de Educação, Esporte e Cultura, deslocamento de pacientes a outros municípios via TFD (Tratamento Fora de Domicílio), através da Secretaria Municipal de Saúde e locomoção dos grupos de Idosos, crianças e adolescentes através da Secretaria Municipal de Assistência Social.</w:t>
      </w:r>
      <w:r>
        <w:rPr>
          <w:rFonts w:ascii="Calibri" w:hAnsi="Calibri" w:cs="Arial Narrow"/>
        </w:rPr>
        <w:t xml:space="preserve"> </w:t>
      </w:r>
    </w:p>
    <w:p w14:paraId="247A6F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FC750C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047/2024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135/2024</w:t>
      </w:r>
    </w:p>
    <w:p w14:paraId="0FAE33C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1048F3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30/09/2024</w:t>
      </w:r>
    </w:p>
    <w:p w14:paraId="19323D8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595619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06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11</w:t>
      </w:r>
      <w:bookmarkStart w:id="0" w:name="_GoBack"/>
      <w:bookmarkEnd w:id="0"/>
      <w:r>
        <w:rPr>
          <w:rFonts w:ascii="Calibri" w:hAnsi="Calibri" w:cs="Arial Narrow"/>
          <w:b/>
        </w:rPr>
        <w:t>/2024</w:t>
      </w:r>
    </w:p>
    <w:p w14:paraId="687CC7C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4F20492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5EF9A0C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675DC10">
      <w:r>
        <w:rPr>
          <w:rFonts w:ascii="Calibri" w:hAnsi="Calibri" w:cs="Arial Narrow"/>
          <w:b/>
        </w:rPr>
        <w:t>
4596 - Gilnei Pedrinho Basso e Cia Ltda-EPP (12.082.979/0001-73)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2"/>
        <w:gridCol w:w="1965"/>
        <w:gridCol w:w="905"/>
        <w:gridCol w:w="880"/>
        <w:gridCol w:w="1298"/>
        <w:gridCol w:w="942"/>
        <w:gridCol w:w="1220"/>
      </w:tblGrid>
      <w:tr w14:paraId="09D2A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CEDC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A199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F8D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B3C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2DAD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20E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216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E22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B11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90F9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D0814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10AF">
            <w:pPr>
              <w:spacing w:after="0"/>
            </w:pPr>
            <w:r>
              <w:rPr>
                <w:rFonts w:ascii="Calibri" w:hAnsi="Calibri" w:cs="Arial Narrow"/>
              </w:rPr>
              <w:t>103983 - Veículo com capacidade para transporte de no mínimo 45 (quarenta e cinco) passageiros, legalizado para transporte rodoviário, com idade máxima de 10 (dez) anos da fabricação.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as seguintes especificações: Equipado com itens de conforto (Ar condicionado, poltronas semileito reguláveis); Em perfeito estado de conservação, funcionamento e higiene; Profissional motorista habilitado e devidamente uniformizado e identificado; Documentação regular completa; Seguro obrigatório e seguro total, inclusive contra terceiros; Equipado com todos os itens de segurança, exigidos em legislação pertinente (em perfeito estado); Apoio técnico habilitado para atendimento de manutenção emergencial do veículo. Emplacado ou regularizado e registrado junto ao DETRAN. Veículo precisa apresentar autorização de viagem, tanto para interestadual e estadual, conforme normas da ANTT, DER - PR, DEINFRA-SC. Vistoria em dia com ANTT.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1DEB1"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25FF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13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E4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B0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312.500,00</w:t>
            </w:r>
          </w:p>
        </w:tc>
      </w:tr>
      <w:tr w14:paraId="4F7B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808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77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312.500,00</w:t>
            </w:r>
          </w:p>
        </w:tc>
      </w:tr>
    </w:tbl>
    <w:p w14:paraId="770E8C39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48B70B4E">
      <w:r>
        <w:rPr>
          <w:rFonts w:ascii="Calibri" w:hAnsi="Calibri" w:cs="Arial Narrow"/>
          <w:b/>
        </w:rPr>
        <w:t>5249 - Expresso Mafrense Ltda (14.779.767/0001-75)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2"/>
        <w:gridCol w:w="1965"/>
        <w:gridCol w:w="905"/>
        <w:gridCol w:w="880"/>
        <w:gridCol w:w="1298"/>
        <w:gridCol w:w="942"/>
        <w:gridCol w:w="1220"/>
      </w:tblGrid>
      <w:tr w14:paraId="2F7D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078A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B85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6B0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BA27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21EE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4B0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FA28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86E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D98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10C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BC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6B04">
            <w:pPr>
              <w:spacing w:after="0"/>
            </w:pPr>
            <w:r>
              <w:rPr>
                <w:rFonts w:ascii="Calibri" w:hAnsi="Calibri" w:cs="Arial Narrow"/>
              </w:rPr>
              <w:t>103980 - Veículo com capacidade para transporte de no mínimo 27 (vinte e sete) passageiros, legalizado para transporte rodoviário, com idade máxima de 10 (dez) anos da fabricação.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as seguintes especificações: Equipado com itens de conforto (Ar condicionado, poltronas semileito reguláveis); Em perfeito estado de conservação, funcionamento e higiene; Profissional motorista habilitado e devidamente uniformizado e identificado; Documentação regular completa; Seguro obrigatório e seguro total, inclusive contra terceiros; Equipado com todos os itens de segurança, exigidos em legislação pertinente (em perfeito estado); Apoio técnico habilitado para atendimento de manutenção emergencial do veículo. Emplacado ou regularizado e registrado junto ao DETRAN. Veículo precisa apresentar autorização de viagem, tanto para interestadual e estadual, conforme normas da ANTT, DER - PR, DEINFRA-SC. Vistoria em dia com ANTT.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78BC"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8806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119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36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04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396.800,00</w:t>
            </w:r>
          </w:p>
        </w:tc>
      </w:tr>
      <w:tr w14:paraId="7991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08CA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A55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3A0F">
            <w:pPr>
              <w:spacing w:after="0"/>
            </w:pPr>
            <w:r>
              <w:rPr>
                <w:rFonts w:ascii="Calibri" w:hAnsi="Calibri" w:cs="Arial Narrow"/>
              </w:rPr>
              <w:t>103982 - Pernoites, com diárias do motorista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01F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3351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54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F4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1D6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595,00</w:t>
            </w:r>
          </w:p>
        </w:tc>
      </w:tr>
      <w:tr w14:paraId="4519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82E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C3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397.395,00</w:t>
            </w:r>
          </w:p>
        </w:tc>
      </w:tr>
    </w:tbl>
    <w:p w14:paraId="16AF5C69">
      <w:pPr>
        <w:rPr>
          <w:rFonts w:ascii="Calibri" w:hAnsi="Calibri" w:cs="Arial Narrow"/>
          <w:b/>
        </w:rPr>
      </w:pPr>
    </w:p>
    <w:p w14:paraId="5EDD167B">
      <w:r>
        <w:rPr>
          <w:rFonts w:ascii="Calibri" w:hAnsi="Calibri" w:cs="Arial Narrow"/>
          <w:b/>
        </w:rPr>
        <w:t>
193 - VIAÇÃO ELO LTDA - EPP   (79.267.860/0001-46)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2"/>
        <w:gridCol w:w="1965"/>
        <w:gridCol w:w="905"/>
        <w:gridCol w:w="880"/>
        <w:gridCol w:w="1298"/>
        <w:gridCol w:w="942"/>
        <w:gridCol w:w="1220"/>
      </w:tblGrid>
      <w:tr w14:paraId="6F49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9801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D3C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443B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F12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892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C93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C74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117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07D6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D02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7394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312ED">
            <w:pPr>
              <w:spacing w:after="0"/>
            </w:pPr>
            <w:r>
              <w:rPr>
                <w:rFonts w:ascii="Calibri" w:hAnsi="Calibri" w:cs="Arial Narrow"/>
              </w:rPr>
              <w:t>103981 - Veículo com capacidade para transporte de no mínimo 40 (quarenta) passageiros, legalizado para transporte rodoviário, com idade máxima de 10 (dez) anos da fabricação.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as seguintes especificações: Equipado com itens de conforto (Ar condicionado, poltronas semileito reguláveis); Em perfeito estado de conservação, funcionamento e higiene; Profissional motorista habilitado e devidamente uniformizado e identificado; Documentação regular completa; Seguro obrigatório e seguro total, inclusive contra terceiros; Equipado com todos os itens de segurança, exigidos em legislação pertinente (em perfeito estado); Apoio técnico habilitado para atendimento de manutenção emergencial do veículo. Emplacado ou regularizado e registrado junto ao DETRAN. Veículo precisa apresentar autorização de viagem, tanto para interestadual e estadual, conforme normas da ANTT, DER - PR, DEINFRA-SC. Vistoria em dia com ANTT.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856B"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20C1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55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A6D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C4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490.050,00</w:t>
            </w:r>
          </w:p>
        </w:tc>
      </w:tr>
      <w:tr w14:paraId="6CFB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191F7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1AB4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E133">
            <w:pPr>
              <w:spacing w:after="0"/>
            </w:pPr>
            <w:r>
              <w:rPr>
                <w:rFonts w:ascii="Calibri" w:hAnsi="Calibri" w:cs="Arial Narrow"/>
              </w:rPr>
              <w:t>103985 - Pernoites, com diárias do motorista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9FA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A135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9EE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0E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44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3.949,95</w:t>
            </w:r>
          </w:p>
        </w:tc>
      </w:tr>
      <w:tr w14:paraId="3BB5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2EC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85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493.999,95</w:t>
            </w:r>
          </w:p>
        </w:tc>
      </w:tr>
    </w:tbl>
    <w:p w14:paraId="438342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29B22E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06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11</w:t>
      </w:r>
      <w:r>
        <w:rPr>
          <w:rFonts w:ascii="Calibri" w:hAnsi="Calibri" w:cs="Arial Narrow"/>
        </w:rPr>
        <w:t>/2024</w:t>
      </w:r>
    </w:p>
    <w:p w14:paraId="056A52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C7E65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77467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1826E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4AF0A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2E378D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1C5E438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5E9FAA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24556768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78C9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1C687BA8"/>
    <w:rsid w:val="20C41295"/>
    <w:rsid w:val="30A259E6"/>
    <w:rsid w:val="3187726D"/>
    <w:rsid w:val="475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6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2024-11-06T19:42:52Z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2070-12.2.0.18607</vt:lpwstr>
  </property>
  <property fmtid="{D5CDD505-2E9C-101B-9397-08002B2CF9AE}" pid="3" name="ICV">
    <vt:lpwstr>AF503EE144D9486DA8E4FF1E3CDE0D0E_13</vt:lpwstr>
  </property>
</Properties>
</file>