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 de empresa especializada na prestação de serviço de Manutenção preventiva e corretiva além do fornecimento de peças para veículos pertencentes a frota da Prefeitura Municipal de Mafra, Corpo de Bombeiros, Polícia Militar e Polícia Civil.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045/2024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131/2024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30/10/2024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22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1</w:t>
      </w:r>
      <w:r>
        <w:rPr>
          <w:rFonts w:ascii="Calibri" w:hAnsi="Calibri" w:cs="Arial Narrow"/>
          <w:b/>
        </w:rPr>
        <w:t>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11093 - CRISTIANE CORREIA DE SIQUEIRA SCHAFACHEK SERVIÇOS (20.875.351/0001-53)</w:t>
      </w:r>
    </w:p>
    <w:tbl>
      <w:tblPr>
        <w:tblStyle w:val="5"/>
        <w:tblW w:w="9729" w:type="dxa"/>
        <w:tblInd w:w="-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22"/>
        <w:gridCol w:w="198"/>
        <w:gridCol w:w="1688"/>
        <w:gridCol w:w="921"/>
        <w:gridCol w:w="1146"/>
        <w:gridCol w:w="576"/>
        <w:gridCol w:w="1200"/>
        <w:gridCol w:w="1128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>Percentual Desconto 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</w:t>
            </w: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 xml:space="preserve"> sem desconto</w:t>
            </w:r>
            <w:r>
              <w:rPr>
                <w:rFonts w:ascii="Calibri" w:hAnsi="Calibri" w:cs="Arial Narrow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103835 - Serviço de Mão de Obra Mecânica e Hidráulica para veículos  Volkswagen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1.403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139.331,93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103836 - Serviço de Mão de Obra Elétrica para veículos Volkswagen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686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74.204,62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103837 - Serviço de Funilaria e Lanternagem para veículos  Volkswagen(linha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295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40.993,20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103838 - Fornecimento de Peças e Acessórios para veículos  Volkswagen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144.333,33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144.333,33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103844 - Serviço de Mão de Obra Mecânica e Hidráulica para veículos  Renault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1.983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196.931,73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103846 - Serviço de Mão de Obra Elétrica para veículos Renault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796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86.103,32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103847 - Serviço de Funilaria e Lanternagem para veículos  Renault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41.688,00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103848 - Fornecimento de Peças e Acessórios para veículos  Renault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222.333,33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222.333,33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33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103877 - Serviço de Mão de Obra Mecânica e Hidráulica para veículos  Mitsubishi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4.965,50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34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103878 - Serviço de Mão de Obra Elétrica para veículos Mitsubishi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5.408,50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35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103879 - Serviço de Funilaria e Lanternagem para veículos  Mitsubishi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1.389,60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36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103880 - Fornecimento de Peças e Acessórios para veículos  Mitsubishi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37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103881 - Serviço de Mão de Obra Mecânica e Hidráulica para veículos  Toyota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19.862,00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103882 - Serviço de Mão de Obra Elétrica para veículos Toyota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10.817,00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39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103883 - Serviço de Funilaria e Lanternagem para veículos  Toyota (linha leve)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6.948,00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103884 - Fornecimento de Peças e Acessórios para veículos  Toyota (linha leve)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30.000,00</w:t>
            </w:r>
          </w:p>
        </w:tc>
      </w:tr>
      <w:t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53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103897 - Serviço de Mão de Obra Mecânica e Hidráulica para veículos  Honda (motos)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7%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82,67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9.920,40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54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103898 - Serviço de Mão de Obra Elétrica para veículos Honda (motos)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7%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92,18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2.765,40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55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103899 - Serviço de Funilaria e Lanternagem para veículos  Honda (motos)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7%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91,44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2.743,20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56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103901 - Fornecimento de Peças e Acessórios para veículos  Honda (motos)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7%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57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103902 - Serviço de Mão de Obra Mecânica e Hidráulica para veículos  Mercedez-Benz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250.920,00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103903 - Serviço de Mão de Obra Elétrica para veículos Mercedez-Benz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94.758,00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59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103904 - Serviço de Funilaria e Lanternagem para veículos  Mercedez-Benz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59.040,00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103905 - Fornecimento de Peças e Acessórios para veículos  Mercedez-Benz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42%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61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103906 - Serviço de Mão de Obra Mecânica e Hidráulica para veículos  Volvo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44%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83.640,00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62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103907 - Serviço de Mão de Obra Elétrica para veículos Volvo (linha pesada)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44%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31.586,00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63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103908 - Serviço de Funilaria e Lanternagem para veículos  Volvo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44%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19.680,00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64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103909 - Fornecimento de Peças e Acessórios para veículos  Volvo (linha pesada)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44%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65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103910 - Serviço de Mão de Obra Mecânica e Hidráulica para veículos  Iveco/Fiat (linha pesada e vans)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1.341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186.935,40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66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103911 - Serviço de Mão de Obra Elétrica para veículos Iveco/Fiat (linha pesada e vans)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381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60.171,33</w:t>
            </w:r>
          </w:p>
        </w:tc>
      </w:tr>
      <w:t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67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103912 - Serviço de Funilaria e Lanternagem para veículos  Iveco/Fiat (linha pesada e vans)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36.080,00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103913 - Fornecimento de Peças e Acessórios para veículos  Iveco/Fiat (linha pesada e vans)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274.166,66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274.166,66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69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103914 - Serviço de Mão de Obra Mecânica e Hidráulica para veículos  Agrale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30%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13.940,00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70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103915 - Serviço de Mão de Obra Elétrica para veículos Agrale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30%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7.896,50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71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103916 - Serviço de Funilaria e Lanternagem para veículos  Agrale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30%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4.920,00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72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103917 - Fornecimento de Peças e Acessórios para veículos  Agrale (linha pesada)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30%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103918 - Serviço de Mão de Obra Mecânica e Hidráulica para veículos  Volkswagen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5.700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794.580,00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74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103919 - Serviço de Mão de Obra Elétrica para veículos Volkswagen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150.033,50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75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103920 - Serviço de Funilaria e Lanternagem para veículos  Volkswagen(linha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93.480,00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76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103921 - Fornecimento de Peças e Acessórios para veículos  Volkswagen (linha pesada)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950.000,00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950.000,00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81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103926 - Serviço de Mão de Obra Mecânica e Hidráulica para veículos  Volare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41.820,00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82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103927 - Serviço de Mão de Obra Elétrica para veículos Volare (linha pesada)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7.896,50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83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103928 - Serviço de Funilaria e Lanternagem para veículos  Volare (linha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4.920,00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84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103929 - Fornecimento de Peças e Acessórios para veículos  Volare (linha pesada)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85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103930 - Serviço de Mão de Obra Mecânica e Hidráulica para veículos e maquinas (linha extra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4.075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280,64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1.143.608,00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86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103931 - Serviço de Mão de Obra Elétrica para veículos e maquinas (linha extra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2.705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267,90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724.669,50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87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103932 - Serviço de Funilaria e Lanternagem para veículos e maquinas (linha extra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1.445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225,59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325.977,55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103934 - Fornecimento de Peças e Acessórios para veículos  e maquinas (linha extra pesada)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46%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830.000,00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830.000,00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89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103935 - Serviço de Mão de Obra Mecânica e Hidráulica para equipamentos (carretinha/reboque)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25%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66,26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1.987,80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90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103936 - Serviço de Mão de Obra Elétrica para equipamentos (carretinha/reboque)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25%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65,00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650,00</w:t>
            </w:r>
          </w:p>
        </w:tc>
      </w:tr>
      <w:t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91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103937 - Serviço de Funilaria e Lanternagem para equipamentos (carretinha/reboque)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25%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72,25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722,50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92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103938 - Fornecimento de Peças e Acessórios para equipamentos (carretinha/reboque)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25%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6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 xml:space="preserve"> 7.867.818,30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4226 - AUTO PEÇAS MARGOTI LTDA ME (10.173.480/0001-46)</w:t>
      </w:r>
    </w:p>
    <w:tbl>
      <w:tblPr>
        <w:tblStyle w:val="5"/>
        <w:tblW w:w="9718" w:type="dxa"/>
        <w:tblInd w:w="-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32"/>
        <w:gridCol w:w="275"/>
        <w:gridCol w:w="1579"/>
        <w:gridCol w:w="932"/>
        <w:gridCol w:w="1136"/>
        <w:gridCol w:w="738"/>
        <w:gridCol w:w="1200"/>
        <w:gridCol w:w="1128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>Percentual Desconto 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 xml:space="preserve"> sem desconto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41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103885 - Serviço de Mão de Obra Mecânica e Hidráulica para veículos  Mercedes-Benz (vans e furgões)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15%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178.758,00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42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103886 - Serviço de Mão de Obra Elétrica para veículos Mercedes-Benz (vans e furgões)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15%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48.676,50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43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103887 - Serviço de Funilaria e Lanternagem para veículos  Mercedes-Benz (vans e furgões)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15%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25.012,80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44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103888 - Fornecimento de Peças e Acessórios para veículos  Mercedes-Benz (vans e furgões).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15%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270.000,00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77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103922 - Serviço de Mão de Obra Mecânica e Hidráulica para veículos  Ford (linha pesada)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139,40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83.640,00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103923 - Serviço de Mão de Obra Elétrica para veículos Ford (linha pesada)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157,93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31.586,00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79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103924 - Serviço de Funilaria e Lanternagem para veículos  Ford (linha pesada)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164,00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19.680,00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103925 - Fornecimento de Peças e Acessórios para veículos  Ford (linha pesada)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140.000,00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6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 xml:space="preserve"> 797.353,30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12900 - COMERCIAL CRUZEIRO AUTO PEÇAS LTDA ME (21.787.012/0001-88)</w:t>
      </w:r>
    </w:p>
    <w:tbl>
      <w:tblPr>
        <w:tblStyle w:val="5"/>
        <w:tblW w:w="9696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7"/>
        <w:gridCol w:w="466"/>
        <w:gridCol w:w="1957"/>
        <w:gridCol w:w="932"/>
        <w:gridCol w:w="1136"/>
        <w:gridCol w:w="760"/>
        <w:gridCol w:w="1200"/>
        <w:gridCol w:w="1208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>Percentual Desconto 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0"/>
              <w:jc w:val="right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 xml:space="preserve"> sem desconto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103893 - Serviço de Mão de Obra Mecânica e Hidráulica para veículos  KIA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3.972,40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103894 - Serviço de Mão de Obra Elétrica para veículos KIA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2.163,40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103895 - Serviço de Funilaria e Lanternagem para veículos  KIA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2.084,40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52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103896 - Fornecimento de Peças e Acessórios para veículos  KIA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6.000,00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 xml:space="preserve"> 14.220,20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11821 - JERONIMO ELETROMECANICA LTDA  (21.147.263/0001-06)</w:t>
      </w:r>
    </w:p>
    <w:tbl>
      <w:tblPr>
        <w:tblStyle w:val="5"/>
        <w:tblW w:w="9653" w:type="dxa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00"/>
        <w:gridCol w:w="235"/>
        <w:gridCol w:w="1704"/>
        <w:gridCol w:w="932"/>
        <w:gridCol w:w="1168"/>
        <w:gridCol w:w="808"/>
        <w:gridCol w:w="1200"/>
        <w:gridCol w:w="102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>Percentual Desconto 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0"/>
              <w:jc w:val="right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 xml:space="preserve"> sem desconto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29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103873 - Serviço de Mão de Obra Mecânica e Hidráulica para veículos  Jeep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35%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24.827,50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103874 - Serviço de Mão de Obra Elétrica para veículos Jeep (linha leve)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35%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27.042,50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31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103875 - Serviço de Funilaria e Lanternagem para veículos  Jeep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35%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6.948,00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32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103876 - Fornecimento de Peças e Acessórios para veículos  Jeep (linha leve)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35%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10.000,00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45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103889 - Serviço de Mão de Obra Mecânica e Hidráulica para veículos  Nissan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13.903,40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46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103890 - Serviço de Mão de Obra Elétrica para veículos Nissan (linha leve)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7.571,90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47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103891 - Serviço de Funilaria e Lanternagem para veículos  Nissan (linha leve)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4.863,60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48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103892 - Fornecimento de Peças e Acessórios para veículos  Nissan (linha leve)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16.000,00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 xml:space="preserve"> 111.156,90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1232 - AUTO PEÇAS RENE LTDA - EPP  (01.488.404/0001-39)</w:t>
      </w:r>
    </w:p>
    <w:tbl>
      <w:tblPr>
        <w:tblStyle w:val="5"/>
        <w:tblW w:w="9653" w:type="dxa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03"/>
        <w:gridCol w:w="352"/>
        <w:gridCol w:w="1648"/>
        <w:gridCol w:w="943"/>
        <w:gridCol w:w="1168"/>
        <w:gridCol w:w="803"/>
        <w:gridCol w:w="1157"/>
        <w:gridCol w:w="105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>Percentual Desconto 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0"/>
              <w:jc w:val="right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  <w:r>
              <w:rPr>
                <w:rFonts w:hint="default" w:ascii="Calibri" w:hAnsi="Calibri" w:cs="Arial Narrow"/>
                <w:b/>
                <w:sz w:val="20"/>
                <w:szCs w:val="20"/>
                <w:lang w:val="pt-BR"/>
              </w:rPr>
              <w:t xml:space="preserve"> sem desconto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103849 - Serviço de Mão de Obra Mecânica e Hidráulica para veículos  Fiat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53%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3.301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327.822,31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103850 - Serviço de Mão de Obra Elétrica para veículos Fiat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53%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1.607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173.829,19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103851 - Serviço de Funilaria e Lanternagem para veículos Fiat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53%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695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96.577,20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103852 - Fornecimento de Peças e Acessórios para veículos Fiat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53%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334.333,31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334.333,31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103855 - Serviço de Mão de Obra Mecânica e Hidráulica para veículos  Ford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40%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86.697,63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103856 - Serviço de Mão de Obra Elétrica para veículos Ford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40%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436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47.162,12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103857 - Serviço de Funilaria e Lanternagem para veículos  Ford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40%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25.707,60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103858 - Fornecimento de Peças e Acessórios para veículos  Ford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40%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100.333,33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100.333,33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103859 - Serviço de Mão de Obra Mecânica e Hidráulica para veículos  Chevrolet/GM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1.103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109.538,93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103860 - Serviço de Mão de Obra Elétrica para veículos Chevrolet/GM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79.613,12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103861 - Serviço de Funilaria e Lanternagem para veículos  Chevrolet/GM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32.655,60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103862 - Fornecimento de Peças e Acessórios para veículos  Chevrolet/GM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47%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90.333,33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90.333,33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103863 - Serviço de Mão de Obra Mecânica e Hidráulica para veículos  Peugeot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41%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29.793,00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103864 - Serviço de Mão de Obra Elétrica para veículos Peugeot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41%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10.817,00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103865 - Serviço de Funilaria e Lanternagem para veículos  Peugeot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41%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5.558,40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103866 - Fornecimento de Peças e Acessórios para veículos  Peugeot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41%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40.000,00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103868 - Serviço de Mão de Obra Mecânica e Hidráulica para veículos  Hyundai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Arial Narrow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18.868,90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26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103869 - Serviço de Mão de Obra Elétrica para veículos Hyundai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108,17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17.307,20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27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103871 - Serviço de Funilaria e Lanternagem para veículos  Hyundai (linha leve)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138,96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8.337,60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103872 - Fornecimento de Peças e Acessórios para veículos  Hyundai (linha leve)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hint="default" w:ascii="Calibri" w:hAnsi="Calibri" w:cs="Arial Narrow"/>
                <w:sz w:val="20"/>
                <w:szCs w:val="20"/>
                <w:lang w:val="pt-BR"/>
              </w:rPr>
              <w:t>38%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24.000,00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1.659.285,77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22/11/2024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57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                  ___________________________</w:t>
      </w:r>
    </w:p>
    <w:p>
      <w:pPr>
        <w:pStyle w:val="14"/>
        <w:bidi w:val="0"/>
        <w:ind w:firstLine="110" w:firstLineChars="50"/>
        <w:rPr>
          <w:rFonts w:hint="default"/>
          <w:b/>
          <w:bCs/>
          <w:rtl w:val="0"/>
          <w:lang w:val="pt-BR"/>
        </w:rPr>
      </w:pPr>
      <w:r>
        <w:rPr>
          <w:b/>
          <w:bCs/>
        </w:rPr>
        <w:t xml:space="preserve">EMERSON MAAS                                                           </w:t>
      </w:r>
      <w:r>
        <w:rPr>
          <w:rFonts w:hint="default"/>
          <w:b/>
          <w:bCs/>
          <w:rtl w:val="0"/>
          <w:lang w:val="pt-BR"/>
        </w:rPr>
        <w:t>ADRIANO JOSÉ MARCINIAK</w:t>
      </w:r>
    </w:p>
    <w:p>
      <w:pPr>
        <w:pStyle w:val="14"/>
        <w:bidi w:val="0"/>
      </w:pPr>
      <w:r>
        <w:t xml:space="preserve">  Prefeito Municipal                                                     </w:t>
      </w:r>
      <w:r>
        <w:rPr>
          <w:rFonts w:hint="default"/>
          <w:lang w:val="pt-BR"/>
        </w:rPr>
        <w:t xml:space="preserve"> </w:t>
      </w:r>
      <w:r>
        <w:t xml:space="preserve">   Secretário Municipal de Administração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937AD"/>
    <w:rsid w:val="143D3129"/>
    <w:rsid w:val="2DFF4862"/>
    <w:rsid w:val="37946626"/>
    <w:rsid w:val="3D342E55"/>
    <w:rsid w:val="65093CF5"/>
    <w:rsid w:val="6CC63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12</Pages>
  <Words>2182</Words>
  <Characters>11175</Characters>
  <Lines>7</Lines>
  <Paragraphs>2</Paragraphs>
  <TotalTime>2</TotalTime>
  <ScaleCrop>false</ScaleCrop>
  <LinksUpToDate>false</LinksUpToDate>
  <CharactersWithSpaces>12881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2024-11-22T16:59:46Z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97D9E9DD27AE4C17B093C14150CB0357</vt:lpwstr>
  </property>
</Properties>
</file>