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locação caminhões basculantes tipo caçamba, um caminhão trator (cavalo mecânico) com prancha e um caminhão guincho, destinados ao transporte de materiais, máquinas pesadas e veículos leves, através da Secretaria Municipal de Obras e Serviços Públicos e Secretaria Municipal de Agricultura e Interior.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058/2024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161/2024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24/10/2024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19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
11783 - GLR INSTALADORA LTDA (35.747.818/0001-57)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680"/>
        <w:gridCol w:w="905"/>
        <w:gridCol w:w="817"/>
        <w:gridCol w:w="1298"/>
        <w:gridCol w:w="1107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104420 -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39.700,00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476.400,00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104421 -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39.700,00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476.400,00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952.800,00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13647 - GYZ LOCACOES E SERVICOS LTDA (04.029.834/0003-42)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680"/>
        <w:gridCol w:w="905"/>
        <w:gridCol w:w="817"/>
        <w:gridCol w:w="1298"/>
        <w:gridCol w:w="1107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104423 -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31.000,00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372.000,00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13648 - ALAN HENRIQUE TONELLO (28.434.532/0001-56)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81"/>
        <w:gridCol w:w="905"/>
        <w:gridCol w:w="798"/>
        <w:gridCol w:w="1298"/>
        <w:gridCol w:w="1107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104418 - Locação mensal de 01 caminhão basculante:  ( 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104424 -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104425 -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104426 -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104427 - Locação mensal de 01 caminhão basculante:  (Secretaria Municipal de Agricultura)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Agricultura e Interior)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104428 - Locação mensal de 01 caminhão basculante: (Secretaria Municipal de Agricultura)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Agricultura e Interior)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104429 - Locação mensal de 01 caminhão basculante:  (Secretaria Municipal de Agricultura)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 (Secretaria Municipal de Agricultura e Interior)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2.125.200,00</w:t>
            </w:r>
          </w:p>
        </w:tc>
      </w:tr>
    </w:tbl>
    <w:p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>
      <w:r>
        <w:rPr>
          <w:rFonts w:ascii="Calibri" w:hAnsi="Calibri" w:cs="Arial Narrow"/>
          <w:b/>
        </w:rPr>
        <w:t>13649 - GUINCHOS DIA E NOITE LTDA (19.123.383/0001-13)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680"/>
        <w:gridCol w:w="905"/>
        <w:gridCol w:w="817"/>
        <w:gridCol w:w="1298"/>
        <w:gridCol w:w="1107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104422 -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399.600,00</w:t>
            </w:r>
          </w:p>
        </w:tc>
      </w:tr>
    </w:tbl>
    <w:p>
      <w:pPr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
11782 - LDA SERVIÇOS DE ENGENHARIA (36.518.478/0001-55)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104419 - Locação mensal de 01 caminhão basculante: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mensal de 01 caminhão basculante: peso total com carga 23 toneladas, 6x4, com motorista para transporte de diversos itens conforme a necessidade do município ( combustível por conta da contratada). Trabalhos de segunda- feira à sexta-feira, das 08h00min às 12h00min e das 13h30min às 17h00min. O caminhão deve possuir rastreador que emita relatórios de sua rota e paradas e os mesmos fornecidos semanalmente.(Secretaria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MESES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36.900,00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442.800,00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442.800,00</w:t>
            </w:r>
          </w:p>
        </w:tc>
      </w:tr>
    </w:tbl>
    <w:p/>
    <w:p>
      <w:r>
        <w:rPr>
          <w:rFonts w:ascii="Calibri" w:hAnsi="Calibri" w:cs="Arial Narrow"/>
          <w:b/>
        </w:rPr>
        <w:t>
11093 - CRISTIANE CORREIA DE SIQUEIRA SCHAFACHEK SERVIÇOS (20.875.351/0001-53)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104430 - Locação de um caminhão trator com prancha. (Secretaria Municipal de Obras)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Locação de um caminhão trator com prancha. Contratação de serviços de locação de caminhão trator (cavalo mecânico), para transporte de máquinas pesadas nas estradas do interior e no perímetro urbano do município. (Secretaria Municipal de Obras e Serviços Públicos)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87.450,00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104431 - Guincho para transporte de veículos leves. (Secretaria Municipal de Obras)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Km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9,70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48.500,00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135.950,00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Mafra, 19/12/2024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57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  <w:r>
        <w:rPr>
          <w:rFonts w:ascii="Calibri" w:hAnsi="Calibri" w:cs="Arial Narrow"/>
        </w:rPr>
        <w:tab/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                  ___________________________</w:t>
      </w:r>
    </w:p>
    <w:p>
      <w:pPr>
        <w:pStyle w:val="14"/>
        <w:bidi w:val="0"/>
        <w:ind w:firstLine="110" w:firstLineChars="50"/>
        <w:rPr>
          <w:rFonts w:hint="default"/>
          <w:b/>
          <w:bCs/>
          <w:rtl w:val="0"/>
          <w:lang w:val="pt-BR"/>
        </w:rPr>
      </w:pPr>
      <w:r>
        <w:rPr>
          <w:b/>
          <w:bCs/>
        </w:rPr>
        <w:t xml:space="preserve">EMERSON MAAS                                                           </w:t>
      </w:r>
      <w:r>
        <w:rPr>
          <w:rFonts w:hint="default"/>
          <w:b/>
          <w:bCs/>
          <w:rtl w:val="0"/>
          <w:lang w:val="pt-BR"/>
        </w:rPr>
        <w:t>ADRIANO JOSÉ MARCINIAK</w:t>
      </w:r>
    </w:p>
    <w:p>
      <w:pPr>
        <w:pStyle w:val="14"/>
        <w:bidi w:val="0"/>
        <w:rPr>
          <w:rFonts w:ascii="Calibri" w:hAnsi="Calibri"/>
        </w:rPr>
      </w:pPr>
      <w:r>
        <w:t xml:space="preserve">  Prefeito Municipal                                                     </w:t>
      </w:r>
      <w:r>
        <w:rPr>
          <w:rFonts w:hint="default"/>
          <w:lang w:val="pt-BR"/>
        </w:rPr>
        <w:t xml:space="preserve"> </w:t>
      </w:r>
      <w:r>
        <w:t xml:space="preserve">   Secretário Municipal de Administração </w:t>
      </w:r>
      <w:bookmarkStart w:id="0" w:name="_GoBack"/>
      <w:bookmarkEnd w:id="0"/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47757"/>
    <w:rsid w:val="67861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2024-12-19T14:43:15Z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744E1B88943F446C97FF7C40F1FE4258</vt:lpwstr>
  </property>
</Properties>
</file>