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4E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53A6E6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368CD8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3A539D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B7C82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EAFF7BD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6779AE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991A9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Aquisição, com entrega e frete inclusos, de massa asfáltica usinada a quente para aplicação nas ruas pavimentadas do Município de Mafra SC.</w:t>
      </w:r>
      <w:r>
        <w:rPr>
          <w:rFonts w:ascii="Calibri" w:hAnsi="Calibri" w:cs="Arial Narrow"/>
        </w:rPr>
        <w:t xml:space="preserve"> </w:t>
      </w:r>
    </w:p>
    <w:p w14:paraId="77EA786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087441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059/2024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163/2024</w:t>
      </w:r>
    </w:p>
    <w:p w14:paraId="733623D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1E6696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18/10/2024</w:t>
      </w:r>
    </w:p>
    <w:p w14:paraId="45EA1BA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A6202E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25</w:t>
      </w:r>
      <w:r>
        <w:rPr>
          <w:rFonts w:ascii="Calibri" w:hAnsi="Calibri" w:cs="Arial Narrow"/>
          <w:b/>
        </w:rPr>
        <w:t>/10/2024</w:t>
      </w:r>
    </w:p>
    <w:p w14:paraId="4BFFC42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372056F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0F98A4C6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1E9C4752">
      <w:r>
        <w:rPr>
          <w:rFonts w:ascii="Calibri" w:hAnsi="Calibri" w:cs="Arial Narrow"/>
          <w:b/>
        </w:rPr>
        <w:t>13589 - IDEAL ASFALTO RAPIDO LTDA (47.816.435/0001-72)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873"/>
        <w:gridCol w:w="905"/>
        <w:gridCol w:w="1240"/>
        <w:gridCol w:w="1298"/>
        <w:gridCol w:w="942"/>
        <w:gridCol w:w="1219"/>
      </w:tblGrid>
      <w:tr w14:paraId="118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171B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8363A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A37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DF9CA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13F6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746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177B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08C0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0D5B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0DFD8">
            <w:pPr>
              <w:spacing w:after="0"/>
            </w:pPr>
            <w:r>
              <w:rPr>
                <w:rFonts w:ascii="Calibri" w:hAnsi="Calibri" w:cs="Arial Narrow"/>
              </w:rPr>
              <w:t xml:space="preserve">104406 - Massa asfáltica usinada a quente, preparada com pedrisco pó de pedra, areia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(analise granulométrica passante não inferior a 97% na peneira 3/8”) e asfalto (teor de betume entre 4,6% e 5,0%) modificado por polímeros enriquecido com 1,5% de pó de borracha. Saco com 25 kg.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8698">
            <w:pPr>
              <w:spacing w:after="0"/>
            </w:pPr>
            <w:r>
              <w:rPr>
                <w:rFonts w:ascii="Calibri" w:hAnsi="Calibri" w:cs="Arial Narrow"/>
              </w:rPr>
              <w:t>Sac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2F2E9">
            <w:pPr>
              <w:spacing w:after="0"/>
            </w:pPr>
            <w:r>
              <w:rPr>
                <w:rFonts w:ascii="Calibri" w:hAnsi="Calibri" w:cs="Arial Narrow"/>
              </w:rPr>
              <w:t>A.R.U.V. C.B.U.Q. PARA APLICA</w:t>
            </w:r>
            <w:r>
              <w:rPr>
                <w:rFonts w:hint="default" w:ascii="Calibri" w:hAnsi="Calibri" w:cs="Arial Narrow"/>
                <w:lang w:val="pt-BR"/>
              </w:rPr>
              <w:t>ÇÃ</w:t>
            </w:r>
            <w:r>
              <w:rPr>
                <w:rFonts w:ascii="Calibri" w:hAnsi="Calibri" w:cs="Arial Narrow"/>
              </w:rPr>
              <w:t xml:space="preserve">O A FRIO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3DC9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B13D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5EA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109.900,00</w:t>
            </w:r>
          </w:p>
        </w:tc>
      </w:tr>
      <w:tr w14:paraId="73BA1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37F4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5C1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109.900,00</w:t>
            </w:r>
          </w:p>
        </w:tc>
      </w:tr>
    </w:tbl>
    <w:p w14:paraId="2489A228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31FFF87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25</w:t>
      </w:r>
      <w:bookmarkStart w:id="0" w:name="_GoBack"/>
      <w:bookmarkEnd w:id="0"/>
      <w:r>
        <w:rPr>
          <w:rFonts w:ascii="Calibri" w:hAnsi="Calibri" w:cs="Arial Narrow"/>
        </w:rPr>
        <w:t>/10/2024</w:t>
      </w:r>
    </w:p>
    <w:p w14:paraId="532C97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BE226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8B4C3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10152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4570CF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FERNANDA MOREIRA MINSKI</w:t>
      </w:r>
    </w:p>
    <w:p w14:paraId="67755A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r>
        <w:rPr>
          <w:rFonts w:ascii="Calibri" w:hAnsi="Calibri" w:cs="Arial Narrow"/>
          <w:bCs/>
        </w:rPr>
        <w:t xml:space="preserve"> Municipal</w:t>
      </w:r>
    </w:p>
    <w:p w14:paraId="381E94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783E2436"/>
    <w:sectPr>
      <w:headerReference r:id="rId5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5CB87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5E4F29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2421A01"/>
    <w:rsid w:val="15F309EC"/>
    <w:rsid w:val="20C41295"/>
    <w:rsid w:val="22140EC9"/>
    <w:rsid w:val="30A259E6"/>
    <w:rsid w:val="63C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2024-10-25T18:25:57Z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2070-12.2.0.18607</vt:lpwstr>
  </property>
  <property fmtid="{D5CDD505-2E9C-101B-9397-08002B2CF9AE}" pid="3" name="ICV">
    <vt:lpwstr>9FB6AD3700E7430DB03051D8C8F51039_13</vt:lpwstr>
  </property>
</Properties>
</file>