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09D8" w14:textId="77777777" w:rsidR="00AA79DE" w:rsidRDefault="00000000">
      <w:pPr>
        <w:pStyle w:val="Ttulo"/>
        <w:ind w:leftChars="50" w:left="120" w:rightChars="-50" w:right="-12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SECRETARIA MUNICIPAL DE ADMINISTRAÇÃO.</w:t>
      </w:r>
    </w:p>
    <w:p w14:paraId="64B48001" w14:textId="77777777" w:rsidR="00AA79DE" w:rsidRDefault="00AA79DE">
      <w:pPr>
        <w:pStyle w:val="Ttulo2"/>
        <w:ind w:leftChars="50" w:left="120" w:rightChars="-50" w:right="-120"/>
        <w:jc w:val="left"/>
        <w:rPr>
          <w:rFonts w:ascii="Arial" w:hAnsi="Arial" w:cs="Arial"/>
          <w:color w:val="000000" w:themeColor="text1"/>
        </w:rPr>
      </w:pPr>
    </w:p>
    <w:p w14:paraId="7B9F982D" w14:textId="77777777" w:rsidR="00AA79DE" w:rsidRDefault="00000000">
      <w:pPr>
        <w:pStyle w:val="Ttulo2"/>
        <w:ind w:leftChars="50" w:left="120" w:rightChars="-50" w:right="-12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PORTARIA Nº 1007/24 em 10.10.2024.</w:t>
      </w:r>
    </w:p>
    <w:p w14:paraId="349DF32E" w14:textId="77777777" w:rsidR="00AA79DE" w:rsidRDefault="00AA79DE">
      <w:pPr>
        <w:pStyle w:val="Recuodecorpodetexto2"/>
        <w:tabs>
          <w:tab w:val="left" w:pos="0"/>
          <w:tab w:val="left" w:pos="2340"/>
        </w:tabs>
        <w:spacing w:line="360" w:lineRule="auto"/>
        <w:ind w:leftChars="50" w:left="120" w:rightChars="-50" w:right="-12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2A86F6DE" w14:textId="77777777" w:rsidR="00AA79DE" w:rsidRDefault="00000000">
      <w:pPr>
        <w:pStyle w:val="Recuodecorpodetexto2"/>
        <w:tabs>
          <w:tab w:val="left" w:pos="0"/>
        </w:tabs>
        <w:spacing w:line="360" w:lineRule="auto"/>
        <w:ind w:leftChars="50" w:left="120" w:rightChars="-50" w:right="-12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DEMITE </w:t>
      </w:r>
      <w:proofErr w:type="gramStart"/>
      <w:r>
        <w:rPr>
          <w:rFonts w:ascii="Arial" w:hAnsi="Arial" w:cs="Arial"/>
          <w:b/>
          <w:color w:val="000000" w:themeColor="text1"/>
          <w:szCs w:val="24"/>
        </w:rPr>
        <w:t>À</w:t>
      </w:r>
      <w:proofErr w:type="gramEnd"/>
      <w:r>
        <w:rPr>
          <w:rFonts w:ascii="Arial" w:hAnsi="Arial" w:cs="Arial"/>
          <w:b/>
          <w:color w:val="000000" w:themeColor="text1"/>
          <w:szCs w:val="24"/>
        </w:rPr>
        <w:t xml:space="preserve"> PEDIDO PROFESSORA.</w:t>
      </w:r>
    </w:p>
    <w:p w14:paraId="16B95D3F" w14:textId="77777777" w:rsidR="00AA79DE" w:rsidRDefault="00AA79DE">
      <w:pPr>
        <w:pStyle w:val="Recuodecorpodetexto2"/>
        <w:tabs>
          <w:tab w:val="left" w:pos="0"/>
        </w:tabs>
        <w:ind w:leftChars="50" w:left="120" w:rightChars="-50" w:right="-120"/>
        <w:jc w:val="left"/>
        <w:rPr>
          <w:rFonts w:ascii="Arial" w:hAnsi="Arial" w:cs="Arial"/>
          <w:b/>
          <w:color w:val="000000" w:themeColor="text1"/>
          <w:szCs w:val="24"/>
        </w:rPr>
      </w:pPr>
    </w:p>
    <w:p w14:paraId="603AEF02" w14:textId="77777777" w:rsidR="00AA79DE" w:rsidRDefault="00000000">
      <w:pPr>
        <w:spacing w:line="360" w:lineRule="auto"/>
        <w:ind w:leftChars="50" w:left="120" w:rightChars="-50" w:right="-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Prefeito do Município de Mafra,</w:t>
      </w:r>
      <w:r>
        <w:rPr>
          <w:rFonts w:ascii="Arial" w:hAnsi="Arial" w:cs="Arial"/>
          <w:b/>
          <w:color w:val="000000" w:themeColor="text1"/>
        </w:rPr>
        <w:t xml:space="preserve"> EMERSON MAAS</w:t>
      </w:r>
      <w:r>
        <w:rPr>
          <w:rFonts w:ascii="Arial" w:hAnsi="Arial" w:cs="Arial"/>
          <w:color w:val="000000" w:themeColor="text1"/>
        </w:rPr>
        <w:t xml:space="preserve">, no uso de suas atribuições, de acordo com o art. 68, inciso XVII da Lei Orgânica do Município, com fundamento na Lei nº 3795 de 04.04.2012 e Lei nº 4438 de 23.10.2019, </w:t>
      </w:r>
      <w:r>
        <w:rPr>
          <w:rFonts w:ascii="Arial" w:eastAsia="Helvetica" w:hAnsi="Arial" w:cs="Arial"/>
          <w:color w:val="000000" w:themeColor="text1"/>
          <w:shd w:val="clear" w:color="auto" w:fill="FFFFFF"/>
        </w:rPr>
        <w:t>com base no Processo Seletivo (SME) – Edital 005/2023 de 20.10.2023</w:t>
      </w:r>
      <w:r>
        <w:rPr>
          <w:rFonts w:ascii="Arial" w:hAnsi="Arial" w:cs="Arial"/>
          <w:color w:val="000000" w:themeColor="text1"/>
        </w:rPr>
        <w:t xml:space="preserve">, Protocolo nº </w:t>
      </w:r>
      <w:r>
        <w:rPr>
          <w:rFonts w:ascii="Arial" w:eastAsia="Helvetica" w:hAnsi="Arial" w:cs="Arial"/>
          <w:color w:val="000000" w:themeColor="text1"/>
          <w:shd w:val="clear" w:color="auto" w:fill="FFFFFF"/>
        </w:rPr>
        <w:t xml:space="preserve">11.641/2024 em 02.10.2024 </w:t>
      </w:r>
      <w:r>
        <w:rPr>
          <w:rFonts w:ascii="Arial" w:hAnsi="Arial" w:cs="Arial"/>
          <w:color w:val="000000" w:themeColor="text1"/>
        </w:rPr>
        <w:t xml:space="preserve">e Memorando nº 18.147/2024 - SME de 07 de </w:t>
      </w:r>
      <w:proofErr w:type="gramStart"/>
      <w:r>
        <w:rPr>
          <w:rFonts w:ascii="Arial" w:hAnsi="Arial" w:cs="Arial"/>
          <w:color w:val="000000" w:themeColor="text1"/>
        </w:rPr>
        <w:t>Outubro</w:t>
      </w:r>
      <w:proofErr w:type="gramEnd"/>
      <w:r>
        <w:rPr>
          <w:rFonts w:ascii="Arial" w:hAnsi="Arial" w:cs="Arial"/>
          <w:color w:val="000000" w:themeColor="text1"/>
        </w:rPr>
        <w:t xml:space="preserve"> de 2024;</w:t>
      </w:r>
    </w:p>
    <w:p w14:paraId="4FF0179C" w14:textId="77777777" w:rsidR="00AA79DE" w:rsidRDefault="00AA79DE">
      <w:pPr>
        <w:spacing w:line="360" w:lineRule="auto"/>
        <w:ind w:leftChars="50" w:left="120" w:rightChars="-50" w:right="-120"/>
        <w:jc w:val="both"/>
        <w:rPr>
          <w:rFonts w:ascii="Arial" w:hAnsi="Arial" w:cs="Arial"/>
          <w:b/>
          <w:color w:val="000000" w:themeColor="text1"/>
        </w:rPr>
      </w:pPr>
    </w:p>
    <w:p w14:paraId="48C6AD7D" w14:textId="77777777" w:rsidR="00AA79DE" w:rsidRDefault="00000000">
      <w:pPr>
        <w:spacing w:line="360" w:lineRule="auto"/>
        <w:ind w:leftChars="50" w:left="120" w:rightChars="-50" w:right="-120" w:firstLine="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RESOLVE</w:t>
      </w:r>
    </w:p>
    <w:p w14:paraId="08FA6AE2" w14:textId="77777777" w:rsidR="00AA79DE" w:rsidRDefault="00AA79DE">
      <w:pPr>
        <w:tabs>
          <w:tab w:val="left" w:pos="142"/>
        </w:tabs>
        <w:ind w:leftChars="50" w:left="120" w:rightChars="-50" w:right="-120"/>
        <w:jc w:val="both"/>
        <w:rPr>
          <w:rFonts w:ascii="Arial" w:hAnsi="Arial" w:cs="Arial"/>
          <w:b/>
          <w:color w:val="000000" w:themeColor="text1"/>
        </w:rPr>
      </w:pPr>
    </w:p>
    <w:p w14:paraId="09E304BF" w14:textId="77777777" w:rsidR="00AA79DE" w:rsidRDefault="00000000">
      <w:pPr>
        <w:pStyle w:val="NormalWeb"/>
        <w:shd w:val="clear" w:color="auto" w:fill="FFFFFF"/>
        <w:spacing w:beforeAutospacing="0" w:afterAutospacing="0" w:line="360" w:lineRule="auto"/>
        <w:ind w:leftChars="50" w:left="120" w:rightChars="-50" w:right="-120"/>
        <w:jc w:val="both"/>
        <w:rPr>
          <w:rFonts w:ascii="Arial" w:eastAsia="Helvetica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Art.</w:t>
      </w:r>
      <w:r>
        <w:rPr>
          <w:rFonts w:ascii="Arial" w:hAnsi="Arial" w:cs="Arial"/>
          <w:b/>
          <w:color w:val="000000" w:themeColor="text1"/>
          <w:sz w:val="24"/>
          <w:lang w:val="pt-BR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 xml:space="preserve">1º -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Demitir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lang w:val="pt-BR"/>
        </w:rPr>
        <w:t>à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pedido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lang w:val="pt-BR"/>
        </w:rPr>
        <w:t>a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Servidor</w:t>
      </w:r>
      <w:proofErr w:type="spellEnd"/>
      <w:r>
        <w:rPr>
          <w:rFonts w:ascii="Arial" w:hAnsi="Arial" w:cs="Arial"/>
          <w:bCs/>
          <w:color w:val="000000" w:themeColor="text1"/>
          <w:sz w:val="24"/>
          <w:lang w:val="pt-BR"/>
        </w:rPr>
        <w:t>a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Públic</w:t>
      </w:r>
      <w:proofErr w:type="spellEnd"/>
      <w:r>
        <w:rPr>
          <w:rFonts w:ascii="Arial" w:hAnsi="Arial" w:cs="Arial"/>
          <w:bCs/>
          <w:color w:val="000000" w:themeColor="text1"/>
          <w:sz w:val="24"/>
          <w:lang w:val="pt-BR"/>
        </w:rPr>
        <w:t>a</w:t>
      </w:r>
      <w:r>
        <w:rPr>
          <w:rFonts w:ascii="Arial" w:hAnsi="Arial" w:cs="Arial"/>
          <w:bCs/>
          <w:color w:val="000000" w:themeColor="text1"/>
          <w:sz w:val="24"/>
        </w:rPr>
        <w:t xml:space="preserve"> Municipal</w:t>
      </w:r>
      <w:r>
        <w:rPr>
          <w:rFonts w:ascii="Arial" w:hAnsi="Arial" w:cs="Arial"/>
          <w:bCs/>
          <w:color w:val="000000" w:themeColor="text1"/>
          <w:sz w:val="24"/>
          <w:lang w:val="pt-BR"/>
        </w:rPr>
        <w:t xml:space="preserve"> </w:t>
      </w:r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SANDRA VAZ MELO,</w:t>
      </w:r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matrícula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funcional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 xml:space="preserve"> </w:t>
      </w:r>
      <w:r>
        <w:rPr>
          <w:rStyle w:val="Forte"/>
          <w:rFonts w:ascii="Arial" w:eastAsia="Helvetica" w:hAnsi="Arial" w:cs="Arial"/>
          <w:b w:val="0"/>
          <w:bCs w:val="0"/>
          <w:color w:val="000000" w:themeColor="text1"/>
          <w:sz w:val="24"/>
          <w:shd w:val="clear" w:color="auto" w:fill="FFFFFF"/>
        </w:rPr>
        <w:t>254906302,</w:t>
      </w:r>
      <w:r>
        <w:rPr>
          <w:rStyle w:val="Forte"/>
          <w:rFonts w:ascii="Arial" w:eastAsia="Helvetica" w:hAnsi="Arial" w:cs="Arial"/>
          <w:b w:val="0"/>
          <w:bCs w:val="0"/>
          <w:color w:val="000000" w:themeColor="text1"/>
          <w:sz w:val="24"/>
          <w:shd w:val="clear" w:color="auto" w:fill="FFFFFF"/>
          <w:lang w:val="pt-BR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portadora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do CPF 089.xxx.xxx-xx, que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atuava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como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professora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contratada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por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prazo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determinado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com carga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horária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de e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 xml:space="preserve"> </w:t>
      </w:r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20 (</w:t>
      </w:r>
      <w:proofErr w:type="spellStart"/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vinte</w:t>
      </w:r>
      <w:proofErr w:type="spellEnd"/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) horas </w:t>
      </w:r>
      <w:proofErr w:type="spellStart"/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semanais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, com a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turma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do Maternal I,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na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educação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infantil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,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período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vespertino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,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 xml:space="preserve"> 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no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 xml:space="preserve"> </w:t>
      </w:r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C.E.I.M. Anjo da Guarda.</w:t>
      </w:r>
    </w:p>
    <w:p w14:paraId="6539C00B" w14:textId="77777777" w:rsidR="00AA79DE" w:rsidRDefault="00000000">
      <w:pPr>
        <w:pStyle w:val="NormalWeb"/>
        <w:shd w:val="clear" w:color="auto" w:fill="FFFFFF"/>
        <w:spacing w:beforeAutospacing="0" w:afterAutospacing="0" w:line="360" w:lineRule="auto"/>
        <w:ind w:leftChars="50" w:left="120" w:rightChars="-50" w:right="-120"/>
        <w:jc w:val="both"/>
        <w:rPr>
          <w:rFonts w:ascii="Arial" w:eastAsia="Helvetica" w:hAnsi="Arial" w:cs="Arial"/>
          <w:color w:val="000000" w:themeColor="text1"/>
          <w:sz w:val="24"/>
        </w:rPr>
      </w:pPr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Data da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rescisão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de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contrato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temporário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>à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pedido</w:t>
      </w:r>
      <w:proofErr w:type="spellEnd"/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: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 xml:space="preserve"> </w:t>
      </w:r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02 (</w:t>
      </w:r>
      <w:proofErr w:type="spellStart"/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dois</w:t>
      </w:r>
      <w:proofErr w:type="spellEnd"/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) de </w:t>
      </w:r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  <w:lang w:val="pt-BR"/>
        </w:rPr>
        <w:t>O</w:t>
      </w:r>
      <w:proofErr w:type="spellStart"/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>utubro</w:t>
      </w:r>
      <w:proofErr w:type="spellEnd"/>
      <w:r>
        <w:rPr>
          <w:rStyle w:val="Forte"/>
          <w:rFonts w:ascii="Arial" w:eastAsia="Helvetica" w:hAnsi="Arial" w:cs="Arial"/>
          <w:color w:val="000000" w:themeColor="text1"/>
          <w:sz w:val="24"/>
          <w:shd w:val="clear" w:color="auto" w:fill="FFFFFF"/>
        </w:rPr>
        <w:t xml:space="preserve"> de 2024</w:t>
      </w:r>
      <w:r>
        <w:rPr>
          <w:rFonts w:ascii="Arial" w:eastAsia="Helvetica" w:hAnsi="Arial" w:cs="Arial"/>
          <w:color w:val="000000" w:themeColor="text1"/>
          <w:sz w:val="24"/>
          <w:shd w:val="clear" w:color="auto" w:fill="FFFFFF"/>
        </w:rPr>
        <w:t>.</w:t>
      </w:r>
    </w:p>
    <w:p w14:paraId="738949B9" w14:textId="77777777" w:rsidR="00AA79DE" w:rsidRDefault="00AA79DE">
      <w:pPr>
        <w:pStyle w:val="NormalWeb"/>
        <w:shd w:val="clear" w:color="auto" w:fill="FFFFFF"/>
        <w:spacing w:beforeAutospacing="0" w:afterAutospacing="0"/>
        <w:ind w:leftChars="50" w:left="120" w:rightChars="-50" w:right="-120"/>
        <w:jc w:val="both"/>
        <w:rPr>
          <w:rFonts w:ascii="Arial" w:eastAsia="Helvetica" w:hAnsi="Arial" w:cs="Arial"/>
          <w:color w:val="000000" w:themeColor="text1"/>
          <w:sz w:val="24"/>
        </w:rPr>
      </w:pPr>
    </w:p>
    <w:p w14:paraId="74DE3557" w14:textId="77777777" w:rsidR="00AA79DE" w:rsidRDefault="00000000">
      <w:pPr>
        <w:tabs>
          <w:tab w:val="left" w:pos="0"/>
        </w:tabs>
        <w:spacing w:line="360" w:lineRule="auto"/>
        <w:ind w:leftChars="50" w:left="120" w:rightChars="-50" w:right="-120"/>
        <w:jc w:val="both"/>
        <w:rPr>
          <w:rFonts w:ascii="Arial" w:eastAsia="Bookman Old Style" w:hAnsi="Arial" w:cs="Arial"/>
          <w:color w:val="000000" w:themeColor="text1"/>
        </w:rPr>
      </w:pPr>
      <w:r>
        <w:rPr>
          <w:rFonts w:ascii="Arial" w:eastAsia="Bookman Old Style" w:hAnsi="Arial" w:cs="Arial"/>
          <w:b/>
          <w:color w:val="000000" w:themeColor="text1"/>
        </w:rPr>
        <w:t xml:space="preserve">Art. 2º - </w:t>
      </w:r>
      <w:r>
        <w:rPr>
          <w:rFonts w:ascii="Arial" w:eastAsia="Bookman Old Style" w:hAnsi="Arial" w:cs="Arial"/>
          <w:color w:val="000000" w:themeColor="text1"/>
        </w:rPr>
        <w:t xml:space="preserve">Seus efeitos retroagem ao dia </w:t>
      </w:r>
      <w:r>
        <w:rPr>
          <w:rStyle w:val="Forte"/>
          <w:rFonts w:ascii="Arial" w:eastAsia="Helvetica" w:hAnsi="Arial" w:cs="Arial"/>
          <w:b w:val="0"/>
          <w:bCs w:val="0"/>
          <w:color w:val="000000" w:themeColor="text1"/>
          <w:shd w:val="clear" w:color="auto" w:fill="FFFFFF"/>
        </w:rPr>
        <w:t xml:space="preserve">02 de </w:t>
      </w:r>
      <w:proofErr w:type="gramStart"/>
      <w:r>
        <w:rPr>
          <w:rStyle w:val="Forte"/>
          <w:rFonts w:ascii="Arial" w:eastAsia="Helvetica" w:hAnsi="Arial" w:cs="Arial"/>
          <w:b w:val="0"/>
          <w:bCs w:val="0"/>
          <w:color w:val="000000" w:themeColor="text1"/>
          <w:shd w:val="clear" w:color="auto" w:fill="FFFFFF"/>
        </w:rPr>
        <w:t>Outubro</w:t>
      </w:r>
      <w:proofErr w:type="gramEnd"/>
      <w:r>
        <w:rPr>
          <w:rStyle w:val="Forte"/>
          <w:rFonts w:ascii="Arial" w:eastAsia="Helvetica" w:hAnsi="Arial" w:cs="Arial"/>
          <w:b w:val="0"/>
          <w:bCs w:val="0"/>
          <w:color w:val="000000" w:themeColor="text1"/>
          <w:shd w:val="clear" w:color="auto" w:fill="FFFFFF"/>
        </w:rPr>
        <w:t xml:space="preserve"> de 2024</w:t>
      </w:r>
      <w:r>
        <w:rPr>
          <w:rFonts w:ascii="Arial" w:eastAsia="Helvetica" w:hAnsi="Arial" w:cs="Arial"/>
          <w:color w:val="000000" w:themeColor="text1"/>
          <w:shd w:val="clear" w:color="auto" w:fill="FFFFFF"/>
        </w:rPr>
        <w:t>.</w:t>
      </w:r>
    </w:p>
    <w:p w14:paraId="0BB1439E" w14:textId="77777777" w:rsidR="00AA79DE" w:rsidRDefault="00AA79DE">
      <w:pPr>
        <w:tabs>
          <w:tab w:val="left" w:pos="0"/>
        </w:tabs>
        <w:ind w:leftChars="50" w:left="120" w:rightChars="-50" w:right="-120"/>
        <w:jc w:val="both"/>
        <w:rPr>
          <w:rFonts w:ascii="Arial" w:eastAsia="Bookman Old Style" w:hAnsi="Arial" w:cs="Arial"/>
          <w:b/>
          <w:color w:val="000000" w:themeColor="text1"/>
        </w:rPr>
      </w:pPr>
    </w:p>
    <w:p w14:paraId="2A7BC55D" w14:textId="77777777" w:rsidR="00AA79DE" w:rsidRDefault="00000000">
      <w:pPr>
        <w:tabs>
          <w:tab w:val="left" w:pos="0"/>
        </w:tabs>
        <w:spacing w:line="360" w:lineRule="auto"/>
        <w:ind w:leftChars="50" w:left="120" w:rightChars="-50" w:right="-120"/>
        <w:jc w:val="both"/>
        <w:rPr>
          <w:rFonts w:ascii="Arial" w:eastAsia="Bookman Old Style" w:hAnsi="Arial" w:cs="Arial"/>
          <w:color w:val="000000" w:themeColor="text1"/>
        </w:rPr>
      </w:pPr>
      <w:r>
        <w:rPr>
          <w:rFonts w:ascii="Arial" w:eastAsia="Bookman Old Style" w:hAnsi="Arial" w:cs="Arial"/>
          <w:b/>
          <w:color w:val="000000" w:themeColor="text1"/>
        </w:rPr>
        <w:t xml:space="preserve">Art. 3º - </w:t>
      </w:r>
      <w:r>
        <w:rPr>
          <w:rFonts w:ascii="Arial" w:eastAsia="Bookman Old Style" w:hAnsi="Arial" w:cs="Arial"/>
          <w:color w:val="000000" w:themeColor="text1"/>
        </w:rPr>
        <w:t>Esta Portaria entra em vigor na data de sua publicação, revogadas as disposições em contrário.</w:t>
      </w:r>
    </w:p>
    <w:p w14:paraId="694F46C4" w14:textId="77777777" w:rsidR="00AA79DE" w:rsidRDefault="00AA79DE">
      <w:pPr>
        <w:tabs>
          <w:tab w:val="left" w:pos="0"/>
        </w:tabs>
        <w:ind w:leftChars="50" w:left="120" w:rightChars="-50" w:right="-120"/>
        <w:jc w:val="both"/>
        <w:rPr>
          <w:rFonts w:ascii="Arial" w:eastAsia="Bookman Old Style" w:hAnsi="Arial" w:cs="Arial"/>
          <w:b/>
          <w:color w:val="000000" w:themeColor="text1"/>
          <w:highlight w:val="yellow"/>
        </w:rPr>
      </w:pPr>
    </w:p>
    <w:p w14:paraId="215AC012" w14:textId="77777777" w:rsidR="00AA79DE" w:rsidRDefault="00000000">
      <w:pPr>
        <w:ind w:leftChars="50" w:left="120" w:rightChars="-50" w:right="-120"/>
        <w:jc w:val="both"/>
        <w:rPr>
          <w:rFonts w:ascii="Arial" w:eastAsia="Bookman Old Style" w:hAnsi="Arial" w:cs="Arial"/>
          <w:color w:val="000000" w:themeColor="text1"/>
        </w:rPr>
      </w:pPr>
      <w:r>
        <w:rPr>
          <w:rFonts w:ascii="Arial" w:eastAsia="Bookman Old Style" w:hAnsi="Arial" w:cs="Arial"/>
          <w:color w:val="000000" w:themeColor="text1"/>
        </w:rPr>
        <w:t xml:space="preserve">Prefeitura do Município de Mafra, em 10 de </w:t>
      </w:r>
      <w:proofErr w:type="gramStart"/>
      <w:r>
        <w:rPr>
          <w:rFonts w:ascii="Arial" w:eastAsia="Bookman Old Style" w:hAnsi="Arial" w:cs="Arial"/>
          <w:color w:val="000000" w:themeColor="text1"/>
        </w:rPr>
        <w:t>Outubro</w:t>
      </w:r>
      <w:proofErr w:type="gramEnd"/>
      <w:r>
        <w:rPr>
          <w:rFonts w:ascii="Arial" w:eastAsia="Bookman Old Style" w:hAnsi="Arial" w:cs="Arial"/>
          <w:color w:val="000000" w:themeColor="text1"/>
        </w:rPr>
        <w:t xml:space="preserve"> de 2024.</w:t>
      </w:r>
    </w:p>
    <w:p w14:paraId="31873779" w14:textId="77777777" w:rsidR="00AA79DE" w:rsidRDefault="00AA79DE">
      <w:pPr>
        <w:ind w:leftChars="50" w:left="120" w:rightChars="-50" w:right="-120"/>
        <w:jc w:val="center"/>
        <w:rPr>
          <w:rFonts w:ascii="Arial" w:eastAsia="Bookman Old Style" w:hAnsi="Arial" w:cs="Arial"/>
          <w:b/>
          <w:color w:val="000000" w:themeColor="text1"/>
        </w:rPr>
      </w:pPr>
    </w:p>
    <w:p w14:paraId="2B67FAFE" w14:textId="77777777" w:rsidR="00AA79DE" w:rsidRDefault="00AA79DE">
      <w:pPr>
        <w:ind w:leftChars="50" w:left="120" w:rightChars="-50" w:right="-120"/>
        <w:jc w:val="center"/>
        <w:rPr>
          <w:rFonts w:ascii="Arial" w:eastAsia="Bookman Old Style" w:hAnsi="Arial" w:cs="Arial"/>
          <w:b/>
          <w:color w:val="000000" w:themeColor="text1"/>
        </w:rPr>
      </w:pPr>
    </w:p>
    <w:p w14:paraId="4F14BA8A" w14:textId="77777777" w:rsidR="00AA79DE" w:rsidRDefault="00000000">
      <w:pPr>
        <w:ind w:leftChars="50" w:left="120" w:rightChars="-50" w:right="-120"/>
        <w:jc w:val="center"/>
        <w:rPr>
          <w:rFonts w:ascii="Arial" w:eastAsia="Bookman Old Style" w:hAnsi="Arial" w:cs="Arial"/>
          <w:b/>
          <w:color w:val="000000" w:themeColor="text1"/>
        </w:rPr>
      </w:pPr>
      <w:r>
        <w:rPr>
          <w:rFonts w:ascii="Arial" w:eastAsia="Bookman Old Style" w:hAnsi="Arial" w:cs="Arial"/>
          <w:b/>
          <w:color w:val="000000" w:themeColor="text1"/>
        </w:rPr>
        <w:t>EMERSON MAAS</w:t>
      </w:r>
    </w:p>
    <w:p w14:paraId="694518EC" w14:textId="77777777" w:rsidR="00AA79DE" w:rsidRDefault="00000000">
      <w:pPr>
        <w:ind w:leftChars="50" w:left="120" w:rightChars="-50" w:right="-120"/>
        <w:jc w:val="center"/>
        <w:rPr>
          <w:rFonts w:ascii="Arial" w:eastAsia="Bookman Old Style" w:hAnsi="Arial" w:cs="Arial"/>
          <w:color w:val="000000" w:themeColor="text1"/>
        </w:rPr>
      </w:pPr>
      <w:r>
        <w:rPr>
          <w:rFonts w:ascii="Arial" w:eastAsia="Bookman Old Style" w:hAnsi="Arial" w:cs="Arial"/>
          <w:color w:val="000000" w:themeColor="text1"/>
        </w:rPr>
        <w:t>Prefeito Municipal</w:t>
      </w:r>
    </w:p>
    <w:p w14:paraId="1AD9F8F1" w14:textId="77777777" w:rsidR="00AA79DE" w:rsidRDefault="00AA79DE">
      <w:pPr>
        <w:ind w:leftChars="50" w:left="120" w:rightChars="-50" w:right="-120"/>
        <w:jc w:val="center"/>
        <w:rPr>
          <w:rFonts w:ascii="Arial" w:eastAsia="Bookman Old Style" w:hAnsi="Arial" w:cs="Arial"/>
          <w:b/>
          <w:bCs/>
          <w:color w:val="000000" w:themeColor="text1"/>
        </w:rPr>
      </w:pPr>
    </w:p>
    <w:p w14:paraId="372FFBE9" w14:textId="77777777" w:rsidR="00AA79DE" w:rsidRDefault="00AA79DE">
      <w:pPr>
        <w:ind w:leftChars="50" w:left="120" w:rightChars="-50" w:right="-120"/>
        <w:jc w:val="center"/>
        <w:rPr>
          <w:rFonts w:ascii="Arial" w:eastAsia="Bookman Old Style" w:hAnsi="Arial" w:cs="Arial"/>
          <w:b/>
          <w:bCs/>
          <w:color w:val="000000" w:themeColor="text1"/>
        </w:rPr>
      </w:pPr>
    </w:p>
    <w:p w14:paraId="46DFE2A0" w14:textId="77777777" w:rsidR="00AA79DE" w:rsidRDefault="00000000">
      <w:pPr>
        <w:ind w:leftChars="50" w:left="120" w:rightChars="-50" w:right="-120"/>
        <w:jc w:val="center"/>
        <w:rPr>
          <w:rFonts w:ascii="Arial" w:eastAsia="Bookman Old Style" w:hAnsi="Arial" w:cs="Arial"/>
          <w:b/>
          <w:color w:val="000000" w:themeColor="text1"/>
        </w:rPr>
      </w:pPr>
      <w:r>
        <w:rPr>
          <w:rFonts w:ascii="Arial" w:eastAsia="Bookman Old Style" w:hAnsi="Arial" w:cs="Arial"/>
          <w:b/>
          <w:color w:val="000000" w:themeColor="text1"/>
        </w:rPr>
        <w:t>ADRIANO JOSÉ MARCINIAK</w:t>
      </w:r>
    </w:p>
    <w:p w14:paraId="1605EAD2" w14:textId="77777777" w:rsidR="00AA79DE" w:rsidRDefault="00000000">
      <w:pPr>
        <w:ind w:leftChars="50" w:left="120" w:rightChars="-50" w:right="-120"/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Bookman Old Style" w:hAnsi="Arial" w:cs="Arial"/>
          <w:color w:val="000000" w:themeColor="text1"/>
        </w:rPr>
        <w:t>Secretário Municipal de Administração</w:t>
      </w:r>
    </w:p>
    <w:sectPr w:rsidR="00AA79DE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AFEB" w14:textId="77777777" w:rsidR="00D77F72" w:rsidRDefault="00D77F72">
      <w:r>
        <w:separator/>
      </w:r>
    </w:p>
  </w:endnote>
  <w:endnote w:type="continuationSeparator" w:id="0">
    <w:p w14:paraId="4C0D70F3" w14:textId="77777777" w:rsidR="00D77F72" w:rsidRDefault="00D7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A920D" w14:textId="77777777" w:rsidR="00AA79DE" w:rsidRDefault="00000000">
    <w:pPr>
      <w:pStyle w:val="Rodap"/>
      <w:ind w:firstLineChars="1950" w:firstLine="3915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0644B" wp14:editId="375496B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5F179" w14:textId="77777777" w:rsidR="00AA79DE" w:rsidRDefault="00000000">
                          <w:pPr>
                            <w:pStyle w:val="Rodap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0644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25F179" w14:textId="77777777" w:rsidR="00AA79DE" w:rsidRDefault="00000000">
                    <w:pPr>
                      <w:pStyle w:val="Rodap"/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A5C8" w14:textId="77777777" w:rsidR="00D77F72" w:rsidRDefault="00D77F72">
      <w:r>
        <w:separator/>
      </w:r>
    </w:p>
  </w:footnote>
  <w:footnote w:type="continuationSeparator" w:id="0">
    <w:p w14:paraId="13506721" w14:textId="77777777" w:rsidR="00D77F72" w:rsidRDefault="00D7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D6B4" w14:textId="77777777" w:rsidR="00AA79DE" w:rsidRDefault="00000000">
    <w:pPr>
      <w:pStyle w:val="Ttulo3"/>
      <w:ind w:left="708" w:firstLine="708"/>
      <w:rPr>
        <w:rFonts w:ascii="Arial" w:hAnsi="Arial" w:cs="Arial"/>
        <w:b w:val="0"/>
        <w:bCs w:val="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7B6F7" wp14:editId="5502FA12">
          <wp:simplePos x="0" y="0"/>
          <wp:positionH relativeFrom="column">
            <wp:posOffset>-34925</wp:posOffset>
          </wp:positionH>
          <wp:positionV relativeFrom="paragraph">
            <wp:posOffset>-103505</wp:posOffset>
          </wp:positionV>
          <wp:extent cx="925195" cy="798830"/>
          <wp:effectExtent l="0" t="0" r="8255" b="1270"/>
          <wp:wrapTight wrapText="bothSides">
            <wp:wrapPolygon edited="0">
              <wp:start x="6226" y="0"/>
              <wp:lineTo x="4447" y="515"/>
              <wp:lineTo x="1334" y="6181"/>
              <wp:lineTo x="0" y="16483"/>
              <wp:lineTo x="0" y="19059"/>
              <wp:lineTo x="4447" y="21119"/>
              <wp:lineTo x="16900" y="21119"/>
              <wp:lineTo x="21348" y="18544"/>
              <wp:lineTo x="21348" y="16483"/>
              <wp:lineTo x="19569" y="8242"/>
              <wp:lineTo x="20903" y="4636"/>
              <wp:lineTo x="19124" y="1545"/>
              <wp:lineTo x="15121" y="0"/>
              <wp:lineTo x="6226" y="0"/>
            </wp:wrapPolygon>
          </wp:wrapTight>
          <wp:docPr id="1" name="Imagem 1" descr="Brasão-da-cidade-de-Maf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-da-cidade-de-Mafr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sz w:val="20"/>
        <w:szCs w:val="20"/>
      </w:rPr>
      <w:t xml:space="preserve">Prefeitura do Município de Mafra </w:t>
    </w:r>
  </w:p>
  <w:p w14:paraId="7F2D7BB9" w14:textId="77777777" w:rsidR="00AA79DE" w:rsidRDefault="00000000">
    <w:pPr>
      <w:pStyle w:val="Ttulo1"/>
      <w:tabs>
        <w:tab w:val="left" w:pos="2552"/>
      </w:tabs>
      <w:ind w:left="708"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Secretaria de Administração </w:t>
    </w:r>
  </w:p>
  <w:p w14:paraId="0EF05B3A" w14:textId="77777777" w:rsidR="00AA79DE" w:rsidRDefault="00000000">
    <w:pPr>
      <w:pStyle w:val="Ttulo2"/>
      <w:ind w:left="708" w:right="-1277" w:firstLine="708"/>
      <w:jc w:val="left"/>
      <w:rPr>
        <w:rFonts w:ascii="Arial" w:hAnsi="Arial" w:cs="Arial"/>
        <w:b w:val="0"/>
        <w:bCs w:val="0"/>
        <w:color w:val="000000"/>
        <w:sz w:val="20"/>
        <w:szCs w:val="20"/>
      </w:rPr>
    </w:pPr>
    <w:r>
      <w:rPr>
        <w:rFonts w:ascii="Arial" w:eastAsia="MS Mincho" w:hAnsi="Arial" w:cs="Arial"/>
        <w:b w:val="0"/>
        <w:bCs w:val="0"/>
        <w:sz w:val="20"/>
        <w:szCs w:val="20"/>
      </w:rPr>
      <w:t xml:space="preserve">Avenida Frederico </w:t>
    </w:r>
    <w:proofErr w:type="spellStart"/>
    <w:r>
      <w:rPr>
        <w:rFonts w:ascii="Arial" w:eastAsia="MS Mincho" w:hAnsi="Arial" w:cs="Arial"/>
        <w:b w:val="0"/>
        <w:bCs w:val="0"/>
        <w:sz w:val="20"/>
        <w:szCs w:val="20"/>
      </w:rPr>
      <w:t>Heyse</w:t>
    </w:r>
    <w:proofErr w:type="spellEnd"/>
    <w:r>
      <w:rPr>
        <w:rFonts w:ascii="Arial" w:eastAsia="MS Mincho" w:hAnsi="Arial" w:cs="Arial"/>
        <w:b w:val="0"/>
        <w:bCs w:val="0"/>
        <w:sz w:val="20"/>
        <w:szCs w:val="20"/>
      </w:rPr>
      <w:t>, nº 1386</w:t>
    </w:r>
    <w:r>
      <w:rPr>
        <w:rFonts w:ascii="Arial" w:hAnsi="Arial" w:cs="Arial"/>
        <w:b w:val="0"/>
        <w:bCs w:val="0"/>
        <w:color w:val="000000"/>
        <w:sz w:val="20"/>
        <w:szCs w:val="20"/>
      </w:rPr>
      <w:t xml:space="preserve">, </w:t>
    </w:r>
    <w:r>
      <w:rPr>
        <w:rFonts w:ascii="Arial" w:eastAsia="MS Mincho" w:hAnsi="Arial" w:cs="Arial"/>
        <w:b w:val="0"/>
        <w:bCs w:val="0"/>
        <w:sz w:val="20"/>
        <w:szCs w:val="20"/>
      </w:rPr>
      <w:t xml:space="preserve">1º Andar Edifício Francisco </w:t>
    </w:r>
    <w:proofErr w:type="spellStart"/>
    <w:proofErr w:type="gramStart"/>
    <w:r>
      <w:rPr>
        <w:rFonts w:ascii="Arial" w:eastAsia="MS Mincho" w:hAnsi="Arial" w:cs="Arial"/>
        <w:b w:val="0"/>
        <w:bCs w:val="0"/>
        <w:sz w:val="20"/>
        <w:szCs w:val="20"/>
      </w:rPr>
      <w:t>Grossl</w:t>
    </w:r>
    <w:proofErr w:type="spellEnd"/>
    <w:r>
      <w:rPr>
        <w:rFonts w:ascii="Arial" w:hAnsi="Arial" w:cs="Arial"/>
        <w:b w:val="0"/>
        <w:bCs w:val="0"/>
        <w:color w:val="000000"/>
        <w:sz w:val="20"/>
        <w:szCs w:val="20"/>
        <w:lang w:val="it-IT"/>
      </w:rPr>
      <w:t xml:space="preserve"> ,</w:t>
    </w:r>
    <w:proofErr w:type="gramEnd"/>
    <w:r>
      <w:rPr>
        <w:rFonts w:ascii="Arial" w:hAnsi="Arial" w:cs="Arial"/>
        <w:b w:val="0"/>
        <w:bCs w:val="0"/>
        <w:color w:val="000000"/>
        <w:sz w:val="20"/>
        <w:szCs w:val="20"/>
        <w:lang w:val="it-IT"/>
      </w:rPr>
      <w:t xml:space="preserve"> Centro</w:t>
    </w:r>
    <w:r>
      <w:rPr>
        <w:rFonts w:ascii="Arial" w:hAnsi="Arial" w:cs="Arial"/>
        <w:b w:val="0"/>
        <w:bCs w:val="0"/>
        <w:color w:val="000000"/>
        <w:sz w:val="20"/>
        <w:szCs w:val="20"/>
      </w:rPr>
      <w:t>, Mafra/SC</w:t>
    </w:r>
  </w:p>
  <w:p w14:paraId="35E86CA7" w14:textId="77777777" w:rsidR="00AA79DE" w:rsidRDefault="00000000">
    <w:pPr>
      <w:pStyle w:val="Ttulo2"/>
      <w:ind w:left="708" w:right="-1277" w:firstLine="708"/>
      <w:jc w:val="left"/>
      <w:rPr>
        <w:rFonts w:ascii="Arial" w:hAnsi="Arial" w:cs="Arial"/>
        <w:b w:val="0"/>
        <w:bCs w:val="0"/>
        <w:sz w:val="20"/>
        <w:szCs w:val="20"/>
      </w:rPr>
    </w:pPr>
    <w:r>
      <w:rPr>
        <w:rFonts w:ascii="Arial" w:hAnsi="Arial" w:cs="Arial"/>
        <w:b w:val="0"/>
        <w:bCs w:val="0"/>
        <w:sz w:val="20"/>
        <w:szCs w:val="20"/>
        <w:lang w:val="it-IT"/>
      </w:rPr>
      <w:t>Tel</w:t>
    </w:r>
    <w:r>
      <w:rPr>
        <w:rFonts w:ascii="Arial" w:hAnsi="Arial" w:cs="Arial"/>
        <w:b w:val="0"/>
        <w:bCs w:val="0"/>
        <w:sz w:val="20"/>
        <w:szCs w:val="20"/>
      </w:rPr>
      <w:t>:</w:t>
    </w:r>
    <w:r>
      <w:rPr>
        <w:rFonts w:ascii="Arial" w:hAnsi="Arial" w:cs="Arial"/>
        <w:b w:val="0"/>
        <w:bCs w:val="0"/>
        <w:sz w:val="20"/>
        <w:szCs w:val="20"/>
        <w:lang w:val="it-IT"/>
      </w:rPr>
      <w:t xml:space="preserve">047-3641-4000 </w:t>
    </w:r>
    <w:r>
      <w:rPr>
        <w:rFonts w:ascii="Arial" w:hAnsi="Arial" w:cs="Arial"/>
        <w:b w:val="0"/>
        <w:bCs w:val="0"/>
        <w:sz w:val="20"/>
        <w:szCs w:val="20"/>
      </w:rPr>
      <w:t>/</w:t>
    </w:r>
    <w:r>
      <w:rPr>
        <w:rFonts w:ascii="Arial" w:hAnsi="Arial" w:cs="Arial"/>
        <w:b w:val="0"/>
        <w:bCs w:val="0"/>
        <w:sz w:val="20"/>
        <w:szCs w:val="20"/>
        <w:lang w:val="it-IT"/>
      </w:rPr>
      <w:t>CEP:  89300-0</w:t>
    </w:r>
    <w:r>
      <w:rPr>
        <w:rFonts w:ascii="Arial" w:hAnsi="Arial" w:cs="Arial"/>
        <w:b w:val="0"/>
        <w:bCs w:val="0"/>
        <w:sz w:val="20"/>
        <w:szCs w:val="20"/>
      </w:rPr>
      <w:t>70</w:t>
    </w:r>
  </w:p>
  <w:p w14:paraId="309D1F6E" w14:textId="77777777" w:rsidR="00AA79DE" w:rsidRDefault="00000000">
    <w:pPr>
      <w:pStyle w:val="Ttulo2"/>
      <w:ind w:left="708" w:right="-1277" w:firstLine="708"/>
      <w:jc w:val="left"/>
    </w:pPr>
    <w:r>
      <w:rPr>
        <w:rFonts w:ascii="Arial" w:hAnsi="Arial" w:cs="Arial"/>
        <w:b w:val="0"/>
        <w:bCs w:val="0"/>
        <w:sz w:val="20"/>
        <w:szCs w:val="20"/>
      </w:rPr>
      <w:t xml:space="preserve">Site: </w:t>
    </w:r>
    <w:hyperlink r:id="rId2" w:history="1">
      <w:r>
        <w:rPr>
          <w:rStyle w:val="Hyperlink"/>
          <w:rFonts w:ascii="Arial" w:hAnsi="Arial" w:cs="Arial"/>
          <w:b w:val="0"/>
          <w:bCs w:val="0"/>
          <w:color w:val="auto"/>
          <w:sz w:val="20"/>
          <w:szCs w:val="20"/>
          <w:u w:val="none"/>
          <w:lang w:val="it-IT"/>
        </w:rPr>
        <w:t>www.mafra.sc.gov.br</w:t>
      </w:r>
      <w:r>
        <w:rPr>
          <w:rStyle w:val="Hyperlink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,</w:t>
      </w:r>
    </w:hyperlink>
    <w:r>
      <w:rPr>
        <w:rFonts w:ascii="Arial" w:hAnsi="Arial" w:cs="Arial"/>
        <w:b w:val="0"/>
        <w:bCs w:val="0"/>
        <w:sz w:val="20"/>
        <w:szCs w:val="20"/>
      </w:rPr>
      <w:t xml:space="preserve"> e-mail:administracao@mafra.sc.gov.br</w:t>
    </w:r>
  </w:p>
  <w:p w14:paraId="16CB93DC" w14:textId="77777777" w:rsidR="00AA79DE" w:rsidRDefault="00AA79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CB1569"/>
    <w:rsid w:val="00012BA8"/>
    <w:rsid w:val="000B7574"/>
    <w:rsid w:val="00632F7B"/>
    <w:rsid w:val="00AA79DE"/>
    <w:rsid w:val="00D77F72"/>
    <w:rsid w:val="044C0C16"/>
    <w:rsid w:val="054E3505"/>
    <w:rsid w:val="07CB017D"/>
    <w:rsid w:val="07F6452F"/>
    <w:rsid w:val="083328B7"/>
    <w:rsid w:val="09A358DB"/>
    <w:rsid w:val="0A092047"/>
    <w:rsid w:val="0A6E0338"/>
    <w:rsid w:val="0BE96CD1"/>
    <w:rsid w:val="0C3A77E2"/>
    <w:rsid w:val="0C523525"/>
    <w:rsid w:val="0D561E43"/>
    <w:rsid w:val="0E5332EA"/>
    <w:rsid w:val="0EB6254B"/>
    <w:rsid w:val="0F8510BF"/>
    <w:rsid w:val="10A97CFD"/>
    <w:rsid w:val="11FA43A7"/>
    <w:rsid w:val="12C87E84"/>
    <w:rsid w:val="147F69EC"/>
    <w:rsid w:val="160044EB"/>
    <w:rsid w:val="16EA2C3C"/>
    <w:rsid w:val="17060757"/>
    <w:rsid w:val="171D3859"/>
    <w:rsid w:val="182055C3"/>
    <w:rsid w:val="18B14668"/>
    <w:rsid w:val="19D37117"/>
    <w:rsid w:val="1A9A04B8"/>
    <w:rsid w:val="1AF61ECC"/>
    <w:rsid w:val="1C481A8B"/>
    <w:rsid w:val="1CB332F3"/>
    <w:rsid w:val="1E970774"/>
    <w:rsid w:val="21AD3A12"/>
    <w:rsid w:val="22E40154"/>
    <w:rsid w:val="2378132A"/>
    <w:rsid w:val="25D11C6B"/>
    <w:rsid w:val="25DF578A"/>
    <w:rsid w:val="25E47AE4"/>
    <w:rsid w:val="263D4FDA"/>
    <w:rsid w:val="269C7734"/>
    <w:rsid w:val="27122EAB"/>
    <w:rsid w:val="275027CF"/>
    <w:rsid w:val="27F963DF"/>
    <w:rsid w:val="28C71693"/>
    <w:rsid w:val="2901127F"/>
    <w:rsid w:val="292D48CD"/>
    <w:rsid w:val="2A566583"/>
    <w:rsid w:val="2B201289"/>
    <w:rsid w:val="2DE8199D"/>
    <w:rsid w:val="2ECA21F5"/>
    <w:rsid w:val="2F503F0B"/>
    <w:rsid w:val="2F903506"/>
    <w:rsid w:val="2F9267BB"/>
    <w:rsid w:val="2FB7052C"/>
    <w:rsid w:val="2FC667F9"/>
    <w:rsid w:val="31257CFC"/>
    <w:rsid w:val="31CB1569"/>
    <w:rsid w:val="31D06333"/>
    <w:rsid w:val="326B35DB"/>
    <w:rsid w:val="32E64EF0"/>
    <w:rsid w:val="345B60BA"/>
    <w:rsid w:val="358B0BDD"/>
    <w:rsid w:val="35BA38AC"/>
    <w:rsid w:val="35F14831"/>
    <w:rsid w:val="3F036762"/>
    <w:rsid w:val="431B1164"/>
    <w:rsid w:val="46057859"/>
    <w:rsid w:val="475E59AB"/>
    <w:rsid w:val="48A3377B"/>
    <w:rsid w:val="490966A2"/>
    <w:rsid w:val="4B3030B2"/>
    <w:rsid w:val="4C9A2572"/>
    <w:rsid w:val="4CE4304B"/>
    <w:rsid w:val="4DAC6DC0"/>
    <w:rsid w:val="501A07A7"/>
    <w:rsid w:val="512B0A19"/>
    <w:rsid w:val="51AA3FE9"/>
    <w:rsid w:val="548F7D59"/>
    <w:rsid w:val="553011D6"/>
    <w:rsid w:val="5548742E"/>
    <w:rsid w:val="55A10E7B"/>
    <w:rsid w:val="55BE2CCF"/>
    <w:rsid w:val="56FC33C0"/>
    <w:rsid w:val="573F4EEA"/>
    <w:rsid w:val="578C2A9A"/>
    <w:rsid w:val="594B0672"/>
    <w:rsid w:val="5B11046D"/>
    <w:rsid w:val="5ED935D5"/>
    <w:rsid w:val="60ED0B18"/>
    <w:rsid w:val="623E51B7"/>
    <w:rsid w:val="62F43A40"/>
    <w:rsid w:val="63F86E25"/>
    <w:rsid w:val="646C54AE"/>
    <w:rsid w:val="647716D3"/>
    <w:rsid w:val="647A75A1"/>
    <w:rsid w:val="652F2154"/>
    <w:rsid w:val="65F70E92"/>
    <w:rsid w:val="661D415E"/>
    <w:rsid w:val="68276D9D"/>
    <w:rsid w:val="688342A8"/>
    <w:rsid w:val="691A3F40"/>
    <w:rsid w:val="69307A10"/>
    <w:rsid w:val="6A454E57"/>
    <w:rsid w:val="6ABE7F69"/>
    <w:rsid w:val="6F55078B"/>
    <w:rsid w:val="6F6F42CB"/>
    <w:rsid w:val="6F733D56"/>
    <w:rsid w:val="6FB0067C"/>
    <w:rsid w:val="71F94299"/>
    <w:rsid w:val="720A456B"/>
    <w:rsid w:val="72A55128"/>
    <w:rsid w:val="73E16B4F"/>
    <w:rsid w:val="749D3FD3"/>
    <w:rsid w:val="75EC0DF4"/>
    <w:rsid w:val="764721D9"/>
    <w:rsid w:val="77707769"/>
    <w:rsid w:val="7935648B"/>
    <w:rsid w:val="7BC53CC1"/>
    <w:rsid w:val="7C0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8334B"/>
  <w15:docId w15:val="{CD5ECED0-B07E-43BB-82BF-E8C72CA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semiHidden="1" w:unhideWhenUsed="1" w:qFormat="1"/>
    <w:lsdException w:name="Subtitle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2"/>
      <w:szCs w:val="22"/>
      <w:lang w:val="pt-PT" w:eastAsia="en-US"/>
    </w:rPr>
  </w:style>
  <w:style w:type="paragraph" w:styleId="Recuodecorpodetexto2">
    <w:name w:val="Body Text Indent 2"/>
    <w:basedOn w:val="Normal"/>
    <w:qFormat/>
    <w:pPr>
      <w:ind w:left="5245"/>
      <w:jc w:val="center"/>
    </w:pPr>
    <w:rPr>
      <w:szCs w:val="20"/>
    </w:rPr>
  </w:style>
  <w:style w:type="paragraph" w:styleId="Ttulo">
    <w:name w:val="Title"/>
    <w:basedOn w:val="Normal"/>
    <w:qFormat/>
    <w:pPr>
      <w:jc w:val="center"/>
    </w:pPr>
    <w:rPr>
      <w:rFonts w:ascii="Bookman Old Style" w:hAnsi="Bookman Old Style" w:cs="Arial"/>
      <w:b/>
      <w:b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unhideWhenUsed/>
    <w:qFormat/>
    <w:pPr>
      <w:ind w:left="3600"/>
      <w:jc w:val="center"/>
    </w:pPr>
    <w:rPr>
      <w:rFonts w:ascii="Bookman Old Style" w:hAnsi="Bookman Old Style" w:cs="Arial"/>
      <w:b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qFormat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fra.sc.gov.br,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Maria de Fátima Strapasson</cp:lastModifiedBy>
  <cp:revision>2</cp:revision>
  <dcterms:created xsi:type="dcterms:W3CDTF">2024-10-15T14:31:00Z</dcterms:created>
  <dcterms:modified xsi:type="dcterms:W3CDTF">2024-10-15T14:31:00Z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A4DD8606178F4FB2A2116EC985A27DCB</vt:lpwstr>
  </property>
</Properties>
</file>